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D934" w14:textId="07EA7A0F" w:rsidR="00960E0D" w:rsidRDefault="003E56E2" w:rsidP="00E40688">
      <w:pPr>
        <w:jc w:val="both"/>
      </w:pPr>
      <w:r>
        <w:rPr>
          <w:noProof/>
        </w:rPr>
        <w:drawing>
          <wp:inline distT="0" distB="0" distL="0" distR="0" wp14:anchorId="242621CD" wp14:editId="740A76B6">
            <wp:extent cx="1644597" cy="804601"/>
            <wp:effectExtent l="0" t="0" r="0" b="0"/>
            <wp:docPr id="10006818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181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4597" cy="804601"/>
                    </a:xfrm>
                    <a:prstGeom prst="rect">
                      <a:avLst/>
                    </a:prstGeom>
                    <a:noFill/>
                    <a:ln>
                      <a:noFill/>
                    </a:ln>
                  </pic:spPr>
                </pic:pic>
              </a:graphicData>
            </a:graphic>
          </wp:inline>
        </w:drawing>
      </w:r>
      <w:r w:rsidR="00960E0D">
        <w:t xml:space="preserve"> </w:t>
      </w:r>
      <w:r w:rsidR="00E40688">
        <w:t xml:space="preserve"> </w:t>
      </w:r>
      <w:r w:rsidR="00960E0D">
        <w:t xml:space="preserve"> </w:t>
      </w:r>
      <w:r w:rsidR="00960E0D">
        <w:rPr>
          <w:noProof/>
        </w:rPr>
        <w:drawing>
          <wp:inline distT="0" distB="0" distL="0" distR="0" wp14:anchorId="334F1C9B" wp14:editId="261D5097">
            <wp:extent cx="1844675" cy="496135"/>
            <wp:effectExtent l="0" t="0" r="3175" b="0"/>
            <wp:docPr id="1320607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0756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4675" cy="496135"/>
                    </a:xfrm>
                    <a:prstGeom prst="rect">
                      <a:avLst/>
                    </a:prstGeom>
                    <a:noFill/>
                    <a:ln>
                      <a:noFill/>
                    </a:ln>
                  </pic:spPr>
                </pic:pic>
              </a:graphicData>
            </a:graphic>
          </wp:inline>
        </w:drawing>
      </w:r>
      <w:r w:rsidR="00E40688">
        <w:t xml:space="preserve">   </w:t>
      </w:r>
      <w:r w:rsidR="00960E0D">
        <w:rPr>
          <w:noProof/>
        </w:rPr>
        <w:drawing>
          <wp:inline distT="0" distB="0" distL="0" distR="0" wp14:anchorId="7D09338E" wp14:editId="243F293A">
            <wp:extent cx="2105025" cy="654896"/>
            <wp:effectExtent l="0" t="0" r="0" b="0"/>
            <wp:docPr id="892823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82366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05025" cy="654896"/>
                    </a:xfrm>
                    <a:prstGeom prst="rect">
                      <a:avLst/>
                    </a:prstGeom>
                    <a:noFill/>
                    <a:ln>
                      <a:noFill/>
                    </a:ln>
                  </pic:spPr>
                </pic:pic>
              </a:graphicData>
            </a:graphic>
          </wp:inline>
        </w:drawing>
      </w:r>
    </w:p>
    <w:p w14:paraId="75FFAB61" w14:textId="77777777" w:rsidR="00161428" w:rsidRPr="00E40688" w:rsidRDefault="004C2A14" w:rsidP="00E40688">
      <w:pPr>
        <w:pStyle w:val="Title"/>
        <w:spacing w:line="288" w:lineRule="auto"/>
        <w:contextualSpacing w:val="0"/>
        <w:rPr>
          <w:rStyle w:val="TitleChar"/>
          <w:rFonts w:ascii="Arial Bold" w:hAnsi="Arial Bold" w:cs="Arial"/>
          <w:b/>
          <w:sz w:val="68"/>
        </w:rPr>
      </w:pPr>
      <w:r w:rsidRPr="00E40688">
        <w:rPr>
          <w:rStyle w:val="TitleChar"/>
          <w:rFonts w:ascii="Arial Bold" w:hAnsi="Arial Bold" w:cs="Arial"/>
          <w:b/>
          <w:sz w:val="68"/>
        </w:rPr>
        <w:t>Cervical Screening</w:t>
      </w:r>
    </w:p>
    <w:p w14:paraId="0F34FFF3" w14:textId="02F6E746" w:rsidR="004C2A14" w:rsidRPr="00161428" w:rsidRDefault="00161428" w:rsidP="00E40688">
      <w:pPr>
        <w:pStyle w:val="Title"/>
        <w:spacing w:line="288" w:lineRule="auto"/>
        <w:contextualSpacing w:val="0"/>
        <w:rPr>
          <w:rStyle w:val="TitleChar"/>
          <w:rFonts w:ascii="Arial" w:hAnsi="Arial" w:cs="Arial"/>
        </w:rPr>
      </w:pPr>
      <w:r w:rsidRPr="00E40688">
        <w:rPr>
          <w:rStyle w:val="TitleChar"/>
          <w:rFonts w:ascii="Arial Bold" w:hAnsi="Arial Bold" w:cs="Arial"/>
          <w:b/>
          <w:sz w:val="68"/>
        </w:rPr>
        <w:t>Y</w:t>
      </w:r>
      <w:r w:rsidR="00350866" w:rsidRPr="00E40688">
        <w:rPr>
          <w:rStyle w:val="TitleChar"/>
          <w:rFonts w:ascii="Arial Bold" w:hAnsi="Arial Bold" w:cs="Arial"/>
          <w:b/>
          <w:sz w:val="68"/>
        </w:rPr>
        <w:t>our test</w:t>
      </w:r>
      <w:r w:rsidR="008A3685" w:rsidRPr="00E40688">
        <w:rPr>
          <w:rStyle w:val="TitleChar"/>
          <w:rFonts w:ascii="Arial Bold" w:hAnsi="Arial Bold" w:cs="Arial"/>
          <w:b/>
          <w:sz w:val="68"/>
        </w:rPr>
        <w:t>,</w:t>
      </w:r>
      <w:r w:rsidR="00350866" w:rsidRPr="00E40688">
        <w:rPr>
          <w:rStyle w:val="TitleChar"/>
          <w:rFonts w:ascii="Arial Bold" w:hAnsi="Arial Bold" w:cs="Arial"/>
          <w:b/>
          <w:sz w:val="68"/>
        </w:rPr>
        <w:t xml:space="preserve"> your choice</w:t>
      </w:r>
    </w:p>
    <w:p w14:paraId="45703F2D" w14:textId="51B3139A" w:rsidR="004C2A14" w:rsidRPr="00E40688" w:rsidRDefault="004C2A14" w:rsidP="00E40688">
      <w:pPr>
        <w:pStyle w:val="Heading1"/>
      </w:pPr>
      <w:r w:rsidRPr="00E40688">
        <w:t>HPV and cervical cancer</w:t>
      </w:r>
    </w:p>
    <w:p w14:paraId="7F61F756" w14:textId="08E78AAA" w:rsidR="002F2035"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 xml:space="preserve">Almost all cervical cancer is caused by human papillomavirus (HPV). The virus is very common and is spread by intimate skin-to-skin contact or any sexual activity. Almost all adults will have HPV at some stage in their lives. </w:t>
      </w:r>
    </w:p>
    <w:p w14:paraId="57BFF748" w14:textId="2BC363DD" w:rsidR="00AE6206" w:rsidRPr="00161428" w:rsidRDefault="00AE6206" w:rsidP="00E40688">
      <w:pPr>
        <w:rPr>
          <w:rStyle w:val="A2"/>
          <w:rFonts w:ascii="Arial" w:hAnsi="Arial" w:cs="Arial"/>
          <w:color w:val="auto"/>
          <w:sz w:val="20"/>
          <w:szCs w:val="20"/>
        </w:rPr>
      </w:pPr>
      <w:r w:rsidRPr="00E40688">
        <w:t>While most cases of HPV usually clear</w:t>
      </w:r>
      <w:r w:rsidR="004713C3" w:rsidRPr="00E40688">
        <w:t xml:space="preserve"> </w:t>
      </w:r>
      <w:r w:rsidRPr="00E40688">
        <w:t>up by themselves, some can persist and go on to cause cell changes that may in time turn into cancer. The virus can sometimes also stay dormant in your system and may not be detected until years after you</w:t>
      </w:r>
      <w:r w:rsidRPr="00161428">
        <w:rPr>
          <w:rStyle w:val="A2"/>
          <w:rFonts w:ascii="Arial" w:hAnsi="Arial" w:cs="Arial"/>
          <w:color w:val="auto"/>
          <w:sz w:val="20"/>
          <w:szCs w:val="20"/>
        </w:rPr>
        <w:t xml:space="preserve"> </w:t>
      </w:r>
      <w:r w:rsidRPr="00E40688">
        <w:t>come into contact with it. If found in a test, this may not be due to a new exposure to HPV. For these reasons, regular ongoing screening is important even if you have been with the same partner or not been sexually active for some time.</w:t>
      </w:r>
    </w:p>
    <w:p w14:paraId="78E7CADC" w14:textId="43E139A9" w:rsidR="002F2035"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 xml:space="preserve">It usually takes 10 years or more for cervical cancer to develop. Regular screening can find people at increased risk of developing cell changes so that if changes happen, they can be treated, often before they become cancer. </w:t>
      </w:r>
    </w:p>
    <w:p w14:paraId="3E6C71DA" w14:textId="48A18E95" w:rsidR="004C2A14"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lastRenderedPageBreak/>
        <w:t>There are many stages between HPV infection, cell changes and cancer. Having HPV does not mean you have cancer.</w:t>
      </w:r>
    </w:p>
    <w:p w14:paraId="097F65D6" w14:textId="366B2575" w:rsidR="004C2A14"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Cervical cancer is one of the most preventable cancers.</w:t>
      </w:r>
      <w:r w:rsidR="00B86E95" w:rsidRPr="00E40688">
        <w:rPr>
          <w:rStyle w:val="A2"/>
          <w:rFonts w:ascii="Arial" w:hAnsi="Arial" w:cs="Arial"/>
          <w:color w:val="auto"/>
          <w:sz w:val="36"/>
          <w:szCs w:val="20"/>
        </w:rPr>
        <w:t xml:space="preserve"> Together, </w:t>
      </w:r>
      <w:r w:rsidR="00D26BD3" w:rsidRPr="00E40688">
        <w:rPr>
          <w:rStyle w:val="A2"/>
          <w:rFonts w:ascii="Arial" w:hAnsi="Arial" w:cs="Arial"/>
          <w:color w:val="auto"/>
          <w:sz w:val="36"/>
          <w:szCs w:val="20"/>
        </w:rPr>
        <w:t xml:space="preserve">HPV immunisation and </w:t>
      </w:r>
      <w:r w:rsidR="00B86E95" w:rsidRPr="00E40688">
        <w:rPr>
          <w:rStyle w:val="A2"/>
          <w:rFonts w:ascii="Arial" w:hAnsi="Arial" w:cs="Arial"/>
          <w:color w:val="auto"/>
          <w:sz w:val="36"/>
          <w:szCs w:val="20"/>
        </w:rPr>
        <w:t xml:space="preserve">regular screening </w:t>
      </w:r>
      <w:r w:rsidR="00D26BD3" w:rsidRPr="00E40688">
        <w:rPr>
          <w:rStyle w:val="A2"/>
          <w:rFonts w:ascii="Arial" w:hAnsi="Arial" w:cs="Arial"/>
          <w:color w:val="auto"/>
          <w:sz w:val="36"/>
          <w:szCs w:val="20"/>
        </w:rPr>
        <w:t>offer your best protection against developing cervical cancer.</w:t>
      </w:r>
    </w:p>
    <w:p w14:paraId="0F0139B2" w14:textId="31706298" w:rsidR="004C2A14"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Around 90% of people screened will NOT have HPV found and can just continue to have regular screening. About 10% of people screened will have HPV and will need further checks.</w:t>
      </w:r>
    </w:p>
    <w:p w14:paraId="75E4F10B" w14:textId="36FD609E" w:rsidR="004C2A14" w:rsidRPr="00161428" w:rsidRDefault="004C2A14" w:rsidP="00E40688">
      <w:pPr>
        <w:pStyle w:val="Heading1"/>
      </w:pPr>
      <w:r w:rsidRPr="00161428">
        <w:t>About cervical screening</w:t>
      </w:r>
    </w:p>
    <w:p w14:paraId="0ED190B0" w14:textId="0EC12DC5" w:rsidR="002F2035"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Along with being vaccinated against HPV, regular cervical screening reduces illness and death from cervical cancer. Being part of the National Cervical Screening Programme (NCSP) and having regular screening is the best way to protect yourself from cervical cancer so you can stay healthy for yourself and your family.</w:t>
      </w:r>
    </w:p>
    <w:p w14:paraId="0F7C4ADC" w14:textId="77777777" w:rsidR="002F2035"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 xml:space="preserve">There’s now a quick and easy cervical screening test that most people will only need every 5 years, with an option of doing it as a self-test. </w:t>
      </w:r>
    </w:p>
    <w:p w14:paraId="657DDA82" w14:textId="77777777" w:rsidR="002F2035"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 xml:space="preserve">The HPV test is very sensitive and accurate at detecting the virus that causes most cervical cancers. It will identify the 10% of those screened who are at increased risk of developing precancerous cervical cell changes; allowing early treatment and preventing more cervical cancers. </w:t>
      </w:r>
    </w:p>
    <w:p w14:paraId="23602C55" w14:textId="77777777" w:rsidR="002F2035"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lastRenderedPageBreak/>
        <w:t xml:space="preserve">The new method of cervical screening looks for a common virus called human papillomavirus (HPV) which causes more than 95% of cervical cancers. The test is just as good whether you do it yourself, get your healthcare provider to help, or have a cervical sample taken. </w:t>
      </w:r>
    </w:p>
    <w:p w14:paraId="55ABC895" w14:textId="77777777" w:rsidR="002F2035" w:rsidRPr="00161428" w:rsidRDefault="004C2A14" w:rsidP="00E40688">
      <w:pPr>
        <w:pStyle w:val="Heading1"/>
      </w:pPr>
      <w:r w:rsidRPr="00161428">
        <w:t xml:space="preserve">How do I know if I need screening? </w:t>
      </w:r>
    </w:p>
    <w:p w14:paraId="7F742E26" w14:textId="77777777" w:rsidR="002F2035" w:rsidRPr="00E40688" w:rsidRDefault="004C2A14" w:rsidP="003442B9">
      <w:pPr>
        <w:spacing w:after="160"/>
        <w:rPr>
          <w:rStyle w:val="A2"/>
          <w:rFonts w:ascii="Arial" w:hAnsi="Arial" w:cs="Arial"/>
          <w:color w:val="auto"/>
          <w:sz w:val="36"/>
          <w:szCs w:val="20"/>
        </w:rPr>
      </w:pPr>
      <w:r w:rsidRPr="00E40688">
        <w:rPr>
          <w:rStyle w:val="A2"/>
          <w:rFonts w:ascii="Arial" w:hAnsi="Arial" w:cs="Arial"/>
          <w:color w:val="auto"/>
          <w:sz w:val="36"/>
          <w:szCs w:val="20"/>
        </w:rPr>
        <w:t>You are recommended to have screening if you are:</w:t>
      </w:r>
    </w:p>
    <w:p w14:paraId="60949081" w14:textId="276628CD" w:rsidR="002F2035" w:rsidRPr="00E40688" w:rsidRDefault="004C2A14" w:rsidP="003442B9">
      <w:pPr>
        <w:pStyle w:val="ListParagraph"/>
        <w:rPr>
          <w:rStyle w:val="A2"/>
          <w:rFonts w:ascii="Arial" w:hAnsi="Arial" w:cs="Arial"/>
          <w:color w:val="auto"/>
          <w:sz w:val="36"/>
          <w:szCs w:val="20"/>
        </w:rPr>
      </w:pPr>
      <w:r w:rsidRPr="00E40688">
        <w:rPr>
          <w:rStyle w:val="A2"/>
          <w:rFonts w:ascii="Arial" w:hAnsi="Arial" w:cs="Arial"/>
          <w:color w:val="auto"/>
          <w:sz w:val="36"/>
          <w:szCs w:val="20"/>
        </w:rPr>
        <w:t xml:space="preserve">a woman or person with a cervix; </w:t>
      </w:r>
    </w:p>
    <w:p w14:paraId="333687CF" w14:textId="734CE0D0" w:rsidR="002F2035" w:rsidRPr="00E40688" w:rsidRDefault="004C2A14" w:rsidP="003442B9">
      <w:pPr>
        <w:pStyle w:val="ListParagraph"/>
        <w:rPr>
          <w:rStyle w:val="A2"/>
          <w:rFonts w:ascii="Arial" w:hAnsi="Arial" w:cs="Arial"/>
          <w:color w:val="auto"/>
          <w:sz w:val="36"/>
          <w:szCs w:val="20"/>
        </w:rPr>
      </w:pPr>
      <w:r w:rsidRPr="00E40688">
        <w:rPr>
          <w:rStyle w:val="A2"/>
          <w:rFonts w:ascii="Arial" w:hAnsi="Arial" w:cs="Arial"/>
          <w:color w:val="auto"/>
          <w:sz w:val="36"/>
          <w:szCs w:val="20"/>
        </w:rPr>
        <w:t xml:space="preserve">aged between 25 and 69; </w:t>
      </w:r>
    </w:p>
    <w:p w14:paraId="22D0DEFF" w14:textId="20C74FEA" w:rsidR="002F2035" w:rsidRPr="00E40688" w:rsidRDefault="004C2A14" w:rsidP="003442B9">
      <w:pPr>
        <w:pStyle w:val="ListParagraph"/>
        <w:rPr>
          <w:rStyle w:val="A2"/>
          <w:rFonts w:ascii="Arial" w:hAnsi="Arial" w:cs="Arial"/>
          <w:color w:val="auto"/>
          <w:sz w:val="36"/>
          <w:szCs w:val="20"/>
        </w:rPr>
      </w:pPr>
      <w:r w:rsidRPr="00E40688">
        <w:rPr>
          <w:rStyle w:val="A2"/>
          <w:rFonts w:ascii="Arial" w:hAnsi="Arial" w:cs="Arial"/>
          <w:color w:val="auto"/>
          <w:sz w:val="36"/>
          <w:szCs w:val="20"/>
        </w:rPr>
        <w:t>sexually active now, or have ever been.</w:t>
      </w:r>
    </w:p>
    <w:p w14:paraId="3827AF16" w14:textId="77777777" w:rsidR="002F2035"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 xml:space="preserve">If you’ve had a total hysterectomy (removal of the uterus and cervix) check with your healthcare provider to see if you still need to have screening. </w:t>
      </w:r>
    </w:p>
    <w:p w14:paraId="6E5FCB8B" w14:textId="6C109798" w:rsidR="005B3F61" w:rsidRPr="00E40688" w:rsidRDefault="004C2A14" w:rsidP="00E40688">
      <w:pPr>
        <w:rPr>
          <w:rStyle w:val="A2"/>
          <w:rFonts w:ascii="Arial" w:hAnsi="Arial" w:cs="Arial"/>
          <w:color w:val="auto"/>
          <w:sz w:val="36"/>
          <w:szCs w:val="20"/>
        </w:rPr>
      </w:pPr>
      <w:r w:rsidRPr="00E40688">
        <w:rPr>
          <w:rStyle w:val="A2"/>
          <w:rFonts w:ascii="Arial" w:hAnsi="Arial" w:cs="Arial"/>
          <w:color w:val="auto"/>
          <w:sz w:val="36"/>
          <w:szCs w:val="20"/>
        </w:rPr>
        <w:t>If you’re pregnant, it is safe to do the test. If you’ve got your period, you can still have a screening test, as long as bleeding isn’t too heavy because this could affect the test result.</w:t>
      </w:r>
    </w:p>
    <w:p w14:paraId="40499986" w14:textId="6D99ADE0" w:rsidR="004C2A14" w:rsidRPr="00161428" w:rsidRDefault="004C2A14" w:rsidP="00E40688">
      <w:pPr>
        <w:pStyle w:val="Heading1"/>
      </w:pPr>
      <w:r w:rsidRPr="00161428">
        <w:t>Your HPV testing options</w:t>
      </w:r>
    </w:p>
    <w:p w14:paraId="51086C8E" w14:textId="741AD166" w:rsidR="00161428" w:rsidRPr="00E40688" w:rsidRDefault="00BC4790" w:rsidP="00E40688">
      <w:pPr>
        <w:rPr>
          <w:rStyle w:val="A2"/>
          <w:rFonts w:ascii="Arial" w:hAnsi="Arial" w:cs="Arial"/>
          <w:color w:val="auto"/>
          <w:sz w:val="36"/>
          <w:szCs w:val="20"/>
        </w:rPr>
      </w:pPr>
      <w:r w:rsidRPr="00E40688">
        <w:rPr>
          <w:rStyle w:val="A2"/>
          <w:rFonts w:ascii="Arial" w:hAnsi="Arial" w:cs="Arial"/>
          <w:color w:val="auto"/>
          <w:sz w:val="36"/>
          <w:szCs w:val="20"/>
        </w:rPr>
        <w:t>There are two options for how a cervical screening test can be done. Your sample can be taken either as a vaginal swab (which can be done as a self-test or with help from a healthcare prover), or as a cervical sample (what used to be known as a smear test).</w:t>
      </w:r>
    </w:p>
    <w:p w14:paraId="4F3E3F95" w14:textId="6759177E" w:rsidR="00161428" w:rsidRPr="00E40688" w:rsidRDefault="00161428" w:rsidP="00E40688">
      <w:pPr>
        <w:pStyle w:val="Heading2"/>
        <w:rPr>
          <w:rStyle w:val="Strong"/>
          <w:b w:val="0"/>
          <w:bCs w:val="0"/>
        </w:rPr>
      </w:pPr>
      <w:r w:rsidRPr="00E40688">
        <w:rPr>
          <w:rStyle w:val="Strong"/>
          <w:b w:val="0"/>
          <w:bCs w:val="0"/>
        </w:rPr>
        <w:lastRenderedPageBreak/>
        <w:t xml:space="preserve">HPV </w:t>
      </w:r>
      <w:r w:rsidR="00BC4790" w:rsidRPr="00E40688">
        <w:rPr>
          <w:rStyle w:val="Strong"/>
          <w:b w:val="0"/>
          <w:bCs w:val="0"/>
        </w:rPr>
        <w:t>t</w:t>
      </w:r>
      <w:r w:rsidRPr="00E40688">
        <w:rPr>
          <w:rStyle w:val="Strong"/>
          <w:b w:val="0"/>
          <w:bCs w:val="0"/>
        </w:rPr>
        <w:t xml:space="preserve">est </w:t>
      </w:r>
      <w:r w:rsidR="00BC4790" w:rsidRPr="00E40688">
        <w:rPr>
          <w:rStyle w:val="Strong"/>
          <w:b w:val="0"/>
          <w:bCs w:val="0"/>
        </w:rPr>
        <w:t>o</w:t>
      </w:r>
      <w:r w:rsidRPr="00E40688">
        <w:rPr>
          <w:rStyle w:val="Strong"/>
          <w:b w:val="0"/>
          <w:bCs w:val="0"/>
        </w:rPr>
        <w:t>ption 1: Vaginal swab</w:t>
      </w:r>
    </w:p>
    <w:p w14:paraId="6442EEA7" w14:textId="05745A13" w:rsidR="00161428" w:rsidRPr="00E40688" w:rsidRDefault="00161428" w:rsidP="00E40688">
      <w:r w:rsidRPr="00E07A9A">
        <w:t xml:space="preserve">The vaginal swab will be suitable for most people. You will </w:t>
      </w:r>
      <w:r w:rsidRPr="00E40688">
        <w:t>be advised i</w:t>
      </w:r>
      <w:r w:rsidR="00822E55" w:rsidRPr="00E40688">
        <w:t>f</w:t>
      </w:r>
      <w:r w:rsidRPr="00E40688">
        <w:t xml:space="preserve"> a different test is appropriate for you.</w:t>
      </w:r>
    </w:p>
    <w:p w14:paraId="74E9D770" w14:textId="24D40BF6" w:rsidR="00161428" w:rsidRPr="00E40688" w:rsidRDefault="00BC4790" w:rsidP="00E40688">
      <w:pPr>
        <w:rPr>
          <w:rStyle w:val="A2"/>
          <w:rFonts w:ascii="Arial" w:hAnsi="Arial" w:cs="Arial"/>
          <w:color w:val="auto"/>
          <w:sz w:val="36"/>
          <w:szCs w:val="20"/>
        </w:rPr>
      </w:pPr>
      <w:r w:rsidRPr="00E40688">
        <w:rPr>
          <w:rStyle w:val="A2"/>
          <w:rFonts w:ascii="Arial" w:hAnsi="Arial" w:cs="Arial"/>
          <w:color w:val="auto"/>
          <w:sz w:val="36"/>
          <w:szCs w:val="20"/>
        </w:rPr>
        <w:t>A self-test is usually done in a private area at your screening appointment. Some screen-takers may offer community-based location</w:t>
      </w:r>
      <w:r w:rsidR="00822E55" w:rsidRPr="00E40688">
        <w:rPr>
          <w:rStyle w:val="A2"/>
          <w:rFonts w:ascii="Arial" w:hAnsi="Arial" w:cs="Arial"/>
          <w:color w:val="auto"/>
          <w:sz w:val="36"/>
          <w:szCs w:val="20"/>
        </w:rPr>
        <w:t>s</w:t>
      </w:r>
      <w:r w:rsidRPr="00E40688">
        <w:rPr>
          <w:rStyle w:val="A2"/>
          <w:rFonts w:ascii="Arial" w:hAnsi="Arial" w:cs="Arial"/>
          <w:color w:val="auto"/>
          <w:sz w:val="36"/>
          <w:szCs w:val="20"/>
        </w:rPr>
        <w:t>, a mobile unit, or a take-home option.</w:t>
      </w:r>
    </w:p>
    <w:p w14:paraId="42A2B0F2" w14:textId="76D2FA7D" w:rsidR="00BC4790" w:rsidRPr="00E40688" w:rsidRDefault="00BC4790" w:rsidP="00E40688">
      <w:pPr>
        <w:rPr>
          <w:rStyle w:val="A2"/>
          <w:rFonts w:ascii="Arial" w:hAnsi="Arial" w:cs="Arial"/>
          <w:color w:val="auto"/>
          <w:sz w:val="36"/>
          <w:szCs w:val="20"/>
        </w:rPr>
      </w:pPr>
      <w:r w:rsidRPr="00E40688">
        <w:rPr>
          <w:rStyle w:val="A2"/>
          <w:rFonts w:ascii="Arial" w:hAnsi="Arial" w:cs="Arial"/>
          <w:color w:val="auto"/>
          <w:sz w:val="36"/>
          <w:szCs w:val="20"/>
        </w:rPr>
        <w:t>If you prefer to have the screen-taker assist with taking the va</w:t>
      </w:r>
      <w:r w:rsidR="00822E55" w:rsidRPr="00E40688">
        <w:rPr>
          <w:rStyle w:val="A2"/>
          <w:rFonts w:ascii="Arial" w:hAnsi="Arial" w:cs="Arial"/>
          <w:color w:val="auto"/>
          <w:sz w:val="36"/>
          <w:szCs w:val="20"/>
        </w:rPr>
        <w:t>ginal</w:t>
      </w:r>
      <w:r w:rsidRPr="00E40688">
        <w:rPr>
          <w:rStyle w:val="A2"/>
          <w:rFonts w:ascii="Arial" w:hAnsi="Arial" w:cs="Arial"/>
          <w:color w:val="auto"/>
          <w:sz w:val="36"/>
          <w:szCs w:val="20"/>
        </w:rPr>
        <w:t xml:space="preserve"> swa</w:t>
      </w:r>
      <w:r w:rsidR="00822E55" w:rsidRPr="00E40688">
        <w:rPr>
          <w:rStyle w:val="A2"/>
          <w:rFonts w:ascii="Arial" w:hAnsi="Arial" w:cs="Arial"/>
          <w:color w:val="auto"/>
          <w:sz w:val="36"/>
          <w:szCs w:val="20"/>
        </w:rPr>
        <w:t>b</w:t>
      </w:r>
      <w:r w:rsidRPr="00E40688">
        <w:rPr>
          <w:rStyle w:val="A2"/>
          <w:rFonts w:ascii="Arial" w:hAnsi="Arial" w:cs="Arial"/>
          <w:color w:val="auto"/>
          <w:sz w:val="36"/>
          <w:szCs w:val="20"/>
        </w:rPr>
        <w:t>, just tell your healthcare provider when you have your appointment.</w:t>
      </w:r>
    </w:p>
    <w:p w14:paraId="7F772DDE" w14:textId="77777777" w:rsidR="00BC4790" w:rsidRPr="00E40688" w:rsidRDefault="00BC4790" w:rsidP="00E40688">
      <w:pPr>
        <w:rPr>
          <w:rStyle w:val="A2"/>
          <w:rFonts w:ascii="Arial" w:hAnsi="Arial" w:cs="Arial"/>
          <w:color w:val="auto"/>
          <w:sz w:val="36"/>
          <w:szCs w:val="20"/>
        </w:rPr>
      </w:pPr>
      <w:r w:rsidRPr="00E40688">
        <w:rPr>
          <w:rStyle w:val="A2"/>
          <w:rFonts w:ascii="Arial" w:hAnsi="Arial" w:cs="Arial"/>
          <w:color w:val="auto"/>
          <w:sz w:val="36"/>
          <w:szCs w:val="20"/>
        </w:rPr>
        <w:t xml:space="preserve">The sample will be collected from your vagina using a swab. The vaginal sample is tested only for HPV. </w:t>
      </w:r>
    </w:p>
    <w:p w14:paraId="2FBA1853" w14:textId="73E506F2" w:rsidR="00161428" w:rsidRPr="00E40688" w:rsidRDefault="00BC4790" w:rsidP="00E40688">
      <w:pPr>
        <w:rPr>
          <w:rStyle w:val="A2"/>
          <w:rFonts w:ascii="Arial" w:hAnsi="Arial" w:cs="Arial"/>
          <w:color w:val="auto"/>
          <w:sz w:val="36"/>
          <w:szCs w:val="20"/>
        </w:rPr>
      </w:pPr>
      <w:r w:rsidRPr="00E40688">
        <w:rPr>
          <w:rStyle w:val="A2"/>
          <w:rFonts w:ascii="Arial" w:hAnsi="Arial" w:cs="Arial"/>
          <w:color w:val="auto"/>
          <w:sz w:val="36"/>
          <w:szCs w:val="20"/>
        </w:rPr>
        <w:t>If HPV is found</w:t>
      </w:r>
      <w:r w:rsidR="00BC1CDB" w:rsidRPr="00E40688">
        <w:rPr>
          <w:rStyle w:val="A2"/>
          <w:rFonts w:ascii="Arial" w:hAnsi="Arial" w:cs="Arial"/>
          <w:color w:val="auto"/>
          <w:sz w:val="36"/>
          <w:szCs w:val="20"/>
        </w:rPr>
        <w:t>, depending on the type detected, you may need to have a cervical sample taken</w:t>
      </w:r>
      <w:r w:rsidR="00C53FDC" w:rsidRPr="00E40688">
        <w:rPr>
          <w:rStyle w:val="A2"/>
          <w:rFonts w:ascii="Arial" w:hAnsi="Arial" w:cs="Arial"/>
          <w:color w:val="auto"/>
          <w:sz w:val="36"/>
          <w:szCs w:val="20"/>
        </w:rPr>
        <w:t xml:space="preserve"> (what used to be called a smear test) to check for any cell changes, or you may be referred to colposcopy to see if there are any changes to the cervix that need treatment.</w:t>
      </w:r>
    </w:p>
    <w:p w14:paraId="282AA356" w14:textId="77777777" w:rsidR="008D30F2" w:rsidRPr="00E40688" w:rsidRDefault="008D30F2" w:rsidP="00E40688">
      <w:pPr>
        <w:rPr>
          <w:rStyle w:val="A2"/>
          <w:rFonts w:ascii="Arial" w:hAnsi="Arial" w:cs="Arial"/>
          <w:color w:val="auto"/>
          <w:sz w:val="36"/>
          <w:szCs w:val="20"/>
        </w:rPr>
      </w:pPr>
      <w:r w:rsidRPr="00E40688">
        <w:rPr>
          <w:rStyle w:val="A2"/>
          <w:rFonts w:ascii="Arial" w:hAnsi="Arial" w:cs="Arial"/>
          <w:color w:val="auto"/>
          <w:sz w:val="36"/>
          <w:szCs w:val="20"/>
        </w:rPr>
        <w:t>If HPV is not found, your next screening will be in 5 years (or 3 years if you are immune deficient).</w:t>
      </w:r>
    </w:p>
    <w:p w14:paraId="47F1A91C" w14:textId="303C44E6" w:rsidR="000A478A" w:rsidRPr="00E40688" w:rsidRDefault="000A478A" w:rsidP="00E40688">
      <w:pPr>
        <w:rPr>
          <w:rStyle w:val="A2"/>
          <w:rFonts w:ascii="Arial" w:hAnsi="Arial" w:cs="Arial"/>
          <w:color w:val="auto"/>
          <w:sz w:val="36"/>
          <w:szCs w:val="20"/>
        </w:rPr>
      </w:pPr>
      <w:r w:rsidRPr="00E40688">
        <w:rPr>
          <w:rStyle w:val="A2"/>
          <w:rFonts w:ascii="Arial" w:hAnsi="Arial" w:cs="Arial"/>
          <w:color w:val="auto"/>
          <w:sz w:val="36"/>
          <w:szCs w:val="20"/>
        </w:rPr>
        <w:t xml:space="preserve">More information about the vaginal swab test is available at </w:t>
      </w:r>
      <w:hyperlink r:id="rId12" w:history="1">
        <w:r w:rsidR="00004C83" w:rsidRPr="00E40688">
          <w:rPr>
            <w:rStyle w:val="Hyperlink"/>
            <w:b/>
            <w:bCs/>
          </w:rPr>
          <w:t>www.CervicalSelfTest.nz</w:t>
        </w:r>
      </w:hyperlink>
    </w:p>
    <w:p w14:paraId="06D67BC4" w14:textId="37F7DE55" w:rsidR="00C53FDC" w:rsidRPr="00E40688" w:rsidRDefault="00C53FDC" w:rsidP="00E40688">
      <w:pPr>
        <w:pStyle w:val="Heading2"/>
        <w:rPr>
          <w:rStyle w:val="Strong"/>
          <w:b w:val="0"/>
          <w:bCs w:val="0"/>
        </w:rPr>
      </w:pPr>
      <w:r w:rsidRPr="00E40688">
        <w:rPr>
          <w:rStyle w:val="Strong"/>
          <w:b w:val="0"/>
          <w:bCs w:val="0"/>
        </w:rPr>
        <w:t>HPV test option 2: Cervical Sample</w:t>
      </w:r>
    </w:p>
    <w:p w14:paraId="4F1654BA" w14:textId="5897902B" w:rsidR="00C53FDC" w:rsidRPr="00E40688" w:rsidRDefault="00C53FDC" w:rsidP="00E40688">
      <w:pPr>
        <w:rPr>
          <w:rStyle w:val="A2"/>
          <w:rFonts w:ascii="Arial" w:hAnsi="Arial" w:cs="Arial"/>
          <w:color w:val="auto"/>
          <w:sz w:val="36"/>
          <w:szCs w:val="20"/>
        </w:rPr>
      </w:pPr>
      <w:r w:rsidRPr="00E40688">
        <w:rPr>
          <w:rStyle w:val="A2"/>
          <w:rFonts w:ascii="Arial" w:hAnsi="Arial" w:cs="Arial"/>
          <w:color w:val="auto"/>
          <w:sz w:val="36"/>
          <w:szCs w:val="20"/>
        </w:rPr>
        <w:lastRenderedPageBreak/>
        <w:t xml:space="preserve">Previously called a smear test, </w:t>
      </w:r>
      <w:r w:rsidR="001C63A6">
        <w:rPr>
          <w:rStyle w:val="A2"/>
          <w:rFonts w:ascii="Arial" w:hAnsi="Arial" w:cs="Arial"/>
          <w:color w:val="auto"/>
          <w:sz w:val="36"/>
          <w:szCs w:val="20"/>
        </w:rPr>
        <w:t>t</w:t>
      </w:r>
      <w:r w:rsidRPr="00E40688">
        <w:rPr>
          <w:rStyle w:val="A2"/>
          <w:rFonts w:ascii="Arial" w:hAnsi="Arial" w:cs="Arial"/>
          <w:color w:val="auto"/>
          <w:sz w:val="36"/>
          <w:szCs w:val="20"/>
        </w:rPr>
        <w:t>his may be recommended for some people, and you can still choose this option if you prefer.</w:t>
      </w:r>
    </w:p>
    <w:p w14:paraId="641F2980" w14:textId="5DE9E6D7" w:rsidR="00C53FDC" w:rsidRPr="00E40688" w:rsidRDefault="00C53FDC" w:rsidP="00E40688">
      <w:pPr>
        <w:rPr>
          <w:rStyle w:val="A2"/>
          <w:rFonts w:ascii="Arial" w:hAnsi="Arial" w:cs="Arial"/>
          <w:color w:val="auto"/>
          <w:sz w:val="36"/>
          <w:szCs w:val="20"/>
        </w:rPr>
      </w:pPr>
      <w:r w:rsidRPr="00E40688">
        <w:rPr>
          <w:rStyle w:val="A2"/>
          <w:rFonts w:ascii="Arial" w:hAnsi="Arial" w:cs="Arial"/>
          <w:color w:val="auto"/>
          <w:sz w:val="36"/>
          <w:szCs w:val="20"/>
        </w:rPr>
        <w:t>A cervical sample is taken by a trained healthcare professional. This can be done in a clinic, in a community-based location, or in a mobile unit.</w:t>
      </w:r>
    </w:p>
    <w:p w14:paraId="544E1F7E" w14:textId="13AD75DD" w:rsidR="008D30F2" w:rsidRPr="00E40688" w:rsidRDefault="00C53FDC" w:rsidP="00E40688">
      <w:pPr>
        <w:rPr>
          <w:rStyle w:val="A2"/>
          <w:rFonts w:ascii="Arial" w:hAnsi="Arial" w:cs="Arial"/>
          <w:color w:val="auto"/>
          <w:sz w:val="36"/>
          <w:szCs w:val="20"/>
        </w:rPr>
      </w:pPr>
      <w:r w:rsidRPr="00E40688">
        <w:rPr>
          <w:rStyle w:val="A2"/>
          <w:rFonts w:ascii="Arial" w:hAnsi="Arial" w:cs="Arial"/>
          <w:color w:val="auto"/>
          <w:sz w:val="36"/>
          <w:szCs w:val="20"/>
        </w:rPr>
        <w:t>Your screen-taker will take a sample of cells from your cervix using a speculum and a small brush. The sample is first tested for HP</w:t>
      </w:r>
      <w:r w:rsidR="008D30F2" w:rsidRPr="00E40688">
        <w:rPr>
          <w:rStyle w:val="A2"/>
          <w:rFonts w:ascii="Arial" w:hAnsi="Arial" w:cs="Arial"/>
          <w:color w:val="auto"/>
          <w:sz w:val="36"/>
          <w:szCs w:val="20"/>
        </w:rPr>
        <w:t>V.</w:t>
      </w:r>
    </w:p>
    <w:p w14:paraId="2CEB753E" w14:textId="1BD920E4" w:rsidR="008D30F2" w:rsidRPr="00E40688" w:rsidRDefault="008D30F2" w:rsidP="00E40688">
      <w:pPr>
        <w:rPr>
          <w:rStyle w:val="A2"/>
          <w:rFonts w:ascii="Arial" w:hAnsi="Arial" w:cs="Arial"/>
          <w:color w:val="auto"/>
          <w:sz w:val="36"/>
          <w:szCs w:val="20"/>
        </w:rPr>
      </w:pPr>
      <w:r w:rsidRPr="00E40688">
        <w:rPr>
          <w:rStyle w:val="A2"/>
          <w:rFonts w:ascii="Arial" w:hAnsi="Arial" w:cs="Arial"/>
          <w:color w:val="auto"/>
          <w:sz w:val="36"/>
          <w:szCs w:val="20"/>
        </w:rPr>
        <w:t>If HPV is found, the same sample will be checked for any cell changes. Depending on the results, you may be referred to colposcopy to see if there are changes to the cervix that need treatment.</w:t>
      </w:r>
    </w:p>
    <w:p w14:paraId="4001A470" w14:textId="77777777" w:rsidR="008D30F2" w:rsidRPr="00E40688" w:rsidRDefault="008D30F2" w:rsidP="00E40688">
      <w:pPr>
        <w:rPr>
          <w:rStyle w:val="A2"/>
          <w:rFonts w:ascii="Arial" w:hAnsi="Arial" w:cs="Arial"/>
          <w:color w:val="auto"/>
          <w:sz w:val="36"/>
          <w:szCs w:val="20"/>
        </w:rPr>
      </w:pPr>
      <w:r w:rsidRPr="00E40688">
        <w:rPr>
          <w:rStyle w:val="A2"/>
          <w:rFonts w:ascii="Arial" w:hAnsi="Arial" w:cs="Arial"/>
          <w:color w:val="auto"/>
          <w:sz w:val="36"/>
          <w:szCs w:val="20"/>
        </w:rPr>
        <w:t>If HPV is not found, your next screening will be in 5 years (or 3 years if you are immune deficient).</w:t>
      </w:r>
    </w:p>
    <w:p w14:paraId="7449C46E" w14:textId="6E022DAD" w:rsidR="000A478A" w:rsidRPr="00E40688" w:rsidRDefault="000A478A" w:rsidP="00E40688">
      <w:pPr>
        <w:rPr>
          <w:rStyle w:val="A2"/>
          <w:rFonts w:ascii="Arial" w:hAnsi="Arial" w:cs="Arial"/>
          <w:color w:val="auto"/>
          <w:sz w:val="36"/>
          <w:szCs w:val="20"/>
        </w:rPr>
      </w:pPr>
      <w:r w:rsidRPr="00E40688">
        <w:rPr>
          <w:rStyle w:val="A2"/>
          <w:rFonts w:ascii="Arial" w:hAnsi="Arial" w:cs="Arial"/>
          <w:color w:val="auto"/>
          <w:sz w:val="36"/>
          <w:szCs w:val="20"/>
        </w:rPr>
        <w:t xml:space="preserve">More information about the cervical sample is available at </w:t>
      </w:r>
      <w:hyperlink r:id="rId13" w:history="1">
        <w:r w:rsidR="00004C83" w:rsidRPr="00E40688">
          <w:rPr>
            <w:rStyle w:val="Hyperlink"/>
            <w:b/>
            <w:bCs/>
          </w:rPr>
          <w:t>www.CervicalSample.nz</w:t>
        </w:r>
      </w:hyperlink>
    </w:p>
    <w:p w14:paraId="3E8EA937" w14:textId="48DE8D95" w:rsidR="002F2035" w:rsidRPr="00161428" w:rsidRDefault="002F2035" w:rsidP="00E40688">
      <w:pPr>
        <w:pStyle w:val="Heading1"/>
      </w:pPr>
      <w:r w:rsidRPr="00161428">
        <w:t>How do I join the cervical screening programme?</w:t>
      </w:r>
    </w:p>
    <w:p w14:paraId="2E350823" w14:textId="095CA9A4" w:rsidR="00C976AA" w:rsidRPr="00E40688" w:rsidRDefault="00C976AA" w:rsidP="00E40688">
      <w:pPr>
        <w:rPr>
          <w:rStyle w:val="A2"/>
          <w:rFonts w:ascii="Arial" w:hAnsi="Arial" w:cs="Arial"/>
          <w:color w:val="auto"/>
          <w:sz w:val="36"/>
          <w:szCs w:val="20"/>
        </w:rPr>
      </w:pPr>
      <w:r w:rsidRPr="00E40688">
        <w:rPr>
          <w:rStyle w:val="A2"/>
          <w:rFonts w:ascii="Arial" w:hAnsi="Arial" w:cs="Arial"/>
          <w:color w:val="auto"/>
          <w:sz w:val="36"/>
          <w:szCs w:val="20"/>
        </w:rPr>
        <w:t>You automatically become part of the Programme, if you are eligible, when you turn 25 or have your first cervical screening test</w:t>
      </w:r>
      <w:r w:rsidR="009400B5" w:rsidRPr="00E40688">
        <w:rPr>
          <w:rStyle w:val="A2"/>
          <w:rFonts w:ascii="Arial" w:hAnsi="Arial" w:cs="Arial"/>
          <w:color w:val="auto"/>
          <w:sz w:val="36"/>
          <w:szCs w:val="20"/>
        </w:rPr>
        <w:t>.</w:t>
      </w:r>
    </w:p>
    <w:p w14:paraId="2CAE81D6" w14:textId="08AA4C87" w:rsidR="000E1DF3" w:rsidRPr="00E40688" w:rsidRDefault="00C976AA" w:rsidP="00E40688">
      <w:pPr>
        <w:rPr>
          <w:rStyle w:val="A2"/>
          <w:rFonts w:ascii="Arial" w:hAnsi="Arial" w:cs="Arial"/>
          <w:color w:val="auto"/>
          <w:sz w:val="36"/>
          <w:szCs w:val="20"/>
        </w:rPr>
      </w:pPr>
      <w:r w:rsidRPr="00E40688">
        <w:rPr>
          <w:rStyle w:val="A2"/>
          <w:rFonts w:ascii="Arial" w:hAnsi="Arial" w:cs="Arial"/>
          <w:color w:val="auto"/>
          <w:sz w:val="36"/>
          <w:szCs w:val="20"/>
        </w:rPr>
        <w:lastRenderedPageBreak/>
        <w:t xml:space="preserve">You need to be on the NCSP-Register to get an invitation, recalls and reminders to screen. If you are not sure if you are on the Register, call </w:t>
      </w:r>
      <w:hyperlink r:id="rId14" w:tooltip="call 0800 729 729" w:history="1">
        <w:r w:rsidRPr="00E40688">
          <w:rPr>
            <w:rStyle w:val="A2"/>
            <w:rFonts w:ascii="Arial" w:hAnsi="Arial" w:cs="Arial"/>
            <w:b/>
            <w:bCs/>
            <w:color w:val="auto"/>
            <w:sz w:val="36"/>
            <w:szCs w:val="20"/>
          </w:rPr>
          <w:t>0800 729 729</w:t>
        </w:r>
      </w:hyperlink>
      <w:r w:rsidR="009400B5" w:rsidRPr="00E40688">
        <w:rPr>
          <w:rStyle w:val="A2"/>
          <w:rFonts w:ascii="Arial" w:hAnsi="Arial" w:cs="Arial"/>
          <w:color w:val="auto"/>
          <w:sz w:val="36"/>
          <w:szCs w:val="20"/>
        </w:rPr>
        <w:t>.</w:t>
      </w:r>
    </w:p>
    <w:p w14:paraId="282EE8E3" w14:textId="4C624B49" w:rsidR="008F6CA8" w:rsidRPr="00161428" w:rsidRDefault="006B36A5" w:rsidP="00E40688">
      <w:pPr>
        <w:pStyle w:val="Heading1"/>
      </w:pPr>
      <w:r w:rsidRPr="00161428">
        <w:t>Do I qualify for free screening?</w:t>
      </w:r>
    </w:p>
    <w:p w14:paraId="2AA92555" w14:textId="77777777" w:rsidR="008F6CA8" w:rsidRPr="00E40688" w:rsidRDefault="008F6CA8" w:rsidP="003442B9">
      <w:pPr>
        <w:spacing w:after="160"/>
        <w:rPr>
          <w:rStyle w:val="A2"/>
          <w:rFonts w:ascii="Arial" w:hAnsi="Arial" w:cs="Arial"/>
          <w:color w:val="auto"/>
          <w:sz w:val="36"/>
          <w:szCs w:val="20"/>
        </w:rPr>
      </w:pPr>
      <w:r w:rsidRPr="00E40688">
        <w:rPr>
          <w:rStyle w:val="A2"/>
          <w:rFonts w:ascii="Arial" w:hAnsi="Arial" w:cs="Arial"/>
          <w:color w:val="auto"/>
          <w:sz w:val="36"/>
          <w:szCs w:val="20"/>
        </w:rPr>
        <w:t>The National Cervical Screening Programme (NCSP) is not fully funded. However, screening is free for women and people with a cervix who:</w:t>
      </w:r>
    </w:p>
    <w:p w14:paraId="3609F1B1" w14:textId="2376374A" w:rsidR="008F6CA8" w:rsidRPr="003442B9" w:rsidRDefault="008F6CA8" w:rsidP="003442B9">
      <w:pPr>
        <w:pStyle w:val="ListParagraph"/>
      </w:pPr>
      <w:r w:rsidRPr="003442B9">
        <w:t>are aged 30 or over and have never had a screening test or are under-screened</w:t>
      </w:r>
      <w:r w:rsidR="003442B9">
        <w:t>;</w:t>
      </w:r>
    </w:p>
    <w:p w14:paraId="3689D58A" w14:textId="0933C4EA" w:rsidR="008F6CA8" w:rsidRPr="003442B9" w:rsidRDefault="008F6CA8" w:rsidP="003442B9">
      <w:pPr>
        <w:pStyle w:val="ListParagraph"/>
      </w:pPr>
      <w:r w:rsidRPr="003442B9">
        <w:t>require follow-up testing</w:t>
      </w:r>
      <w:r w:rsidR="003442B9">
        <w:t>;</w:t>
      </w:r>
    </w:p>
    <w:p w14:paraId="60D1D87C" w14:textId="2215ECDF" w:rsidR="008F6CA8" w:rsidRPr="003442B9" w:rsidRDefault="008F6CA8" w:rsidP="003442B9">
      <w:pPr>
        <w:pStyle w:val="ListParagraph"/>
      </w:pPr>
      <w:r w:rsidRPr="003442B9">
        <w:t>hold a Community Services Card</w:t>
      </w:r>
      <w:r w:rsidR="003442B9">
        <w:t>;</w:t>
      </w:r>
    </w:p>
    <w:p w14:paraId="6D6B0694" w14:textId="77777777" w:rsidR="008F6CA8" w:rsidRPr="00161428" w:rsidRDefault="008F6CA8" w:rsidP="003442B9">
      <w:pPr>
        <w:pStyle w:val="ListParagraph"/>
      </w:pPr>
      <w:r w:rsidRPr="003442B9">
        <w:t>are Māori or Pacific</w:t>
      </w:r>
      <w:r w:rsidRPr="00161428">
        <w:t>.</w:t>
      </w:r>
    </w:p>
    <w:p w14:paraId="3DE84D6F" w14:textId="77777777" w:rsidR="008F6CA8" w:rsidRPr="00161428" w:rsidRDefault="008F6CA8" w:rsidP="00E40688">
      <w:pPr>
        <w:pStyle w:val="Heading1"/>
      </w:pPr>
      <w:r w:rsidRPr="00161428">
        <w:t>Where do I go for cervical screening?</w:t>
      </w:r>
    </w:p>
    <w:p w14:paraId="13EF63EF" w14:textId="77777777" w:rsidR="008F6CA8" w:rsidRPr="00E40688" w:rsidRDefault="008F6CA8" w:rsidP="003442B9">
      <w:pPr>
        <w:spacing w:after="160"/>
        <w:rPr>
          <w:rStyle w:val="A2"/>
          <w:rFonts w:ascii="Arial" w:hAnsi="Arial" w:cs="Arial"/>
          <w:color w:val="auto"/>
          <w:sz w:val="36"/>
          <w:szCs w:val="20"/>
        </w:rPr>
      </w:pPr>
      <w:r w:rsidRPr="00E40688">
        <w:rPr>
          <w:rStyle w:val="A2"/>
          <w:rFonts w:ascii="Arial" w:hAnsi="Arial" w:cs="Arial"/>
          <w:color w:val="auto"/>
          <w:sz w:val="36"/>
          <w:szCs w:val="20"/>
        </w:rPr>
        <w:t>Your choices include:</w:t>
      </w:r>
    </w:p>
    <w:p w14:paraId="61D97BAC" w14:textId="61C3013F" w:rsidR="008F6CA8" w:rsidRPr="003442B9" w:rsidRDefault="008F6CA8" w:rsidP="003442B9">
      <w:pPr>
        <w:pStyle w:val="ListParagraph"/>
      </w:pPr>
      <w:r w:rsidRPr="003442B9">
        <w:t>your usual doctor or nurse at a GP clinic, if you have one</w:t>
      </w:r>
      <w:r w:rsidR="003442B9">
        <w:t>;</w:t>
      </w:r>
    </w:p>
    <w:p w14:paraId="6F6A69FF" w14:textId="1113A58E" w:rsidR="008F6CA8" w:rsidRPr="003442B9" w:rsidRDefault="008F6CA8" w:rsidP="003442B9">
      <w:pPr>
        <w:pStyle w:val="ListParagraph"/>
      </w:pPr>
      <w:r w:rsidRPr="003442B9">
        <w:t>Māori, Pacific or women’s community health centres</w:t>
      </w:r>
      <w:r w:rsidR="003442B9">
        <w:t>;</w:t>
      </w:r>
    </w:p>
    <w:p w14:paraId="607146C8" w14:textId="39C2FFFE" w:rsidR="008F6CA8" w:rsidRPr="003442B9" w:rsidRDefault="008F6CA8" w:rsidP="003442B9">
      <w:pPr>
        <w:pStyle w:val="ListParagraph"/>
      </w:pPr>
      <w:r w:rsidRPr="003442B9">
        <w:t>outreach services, like marae or mobile units</w:t>
      </w:r>
      <w:r w:rsidR="003442B9">
        <w:t>;</w:t>
      </w:r>
    </w:p>
    <w:p w14:paraId="74B55D44" w14:textId="08E39116" w:rsidR="008F6CA8" w:rsidRPr="003442B9" w:rsidRDefault="008F6CA8" w:rsidP="003442B9">
      <w:pPr>
        <w:pStyle w:val="ListParagraph"/>
      </w:pPr>
      <w:r w:rsidRPr="003442B9">
        <w:t>Family Planning clinics</w:t>
      </w:r>
      <w:r w:rsidR="003442B9">
        <w:t>;</w:t>
      </w:r>
    </w:p>
    <w:p w14:paraId="6CC7E825" w14:textId="082825A7" w:rsidR="008F6CA8" w:rsidRPr="00E40688" w:rsidRDefault="008F6CA8" w:rsidP="003442B9">
      <w:pPr>
        <w:pStyle w:val="ListParagraph"/>
      </w:pPr>
      <w:r w:rsidRPr="003442B9">
        <w:t>sexual health services (as</w:t>
      </w:r>
      <w:r w:rsidRPr="00E40688">
        <w:t xml:space="preserve"> part of a full consult visit).</w:t>
      </w:r>
    </w:p>
    <w:p w14:paraId="7DE3ADD8" w14:textId="77777777" w:rsidR="003442B9" w:rsidRPr="003442B9" w:rsidRDefault="003442B9" w:rsidP="00E40688">
      <w:pPr>
        <w:rPr>
          <w:rStyle w:val="A2"/>
          <w:rFonts w:ascii="Arial" w:hAnsi="Arial" w:cs="Arial"/>
          <w:color w:val="auto"/>
          <w:sz w:val="4"/>
          <w:szCs w:val="20"/>
        </w:rPr>
      </w:pPr>
    </w:p>
    <w:p w14:paraId="4C21C9C1" w14:textId="1D41BC5B" w:rsidR="008F6CA8" w:rsidRPr="00E40688" w:rsidRDefault="008F6CA8" w:rsidP="00E40688">
      <w:pPr>
        <w:rPr>
          <w:rStyle w:val="A2"/>
          <w:rFonts w:ascii="Arial" w:hAnsi="Arial" w:cs="Arial"/>
          <w:color w:val="auto"/>
          <w:sz w:val="36"/>
          <w:szCs w:val="20"/>
        </w:rPr>
      </w:pPr>
      <w:r w:rsidRPr="00E40688">
        <w:rPr>
          <w:rStyle w:val="A2"/>
          <w:rFonts w:ascii="Arial" w:hAnsi="Arial" w:cs="Arial"/>
          <w:color w:val="auto"/>
          <w:sz w:val="36"/>
          <w:szCs w:val="20"/>
        </w:rPr>
        <w:t>Some healthcare providers may offer a take-home option, talk to them if this is of interest to you.</w:t>
      </w:r>
    </w:p>
    <w:p w14:paraId="468F2035" w14:textId="76D4A1E7" w:rsidR="00F17157" w:rsidRPr="00E40688" w:rsidRDefault="008F6CA8" w:rsidP="00E40688">
      <w:pPr>
        <w:rPr>
          <w:rStyle w:val="A2"/>
          <w:rFonts w:ascii="Arial" w:hAnsi="Arial" w:cs="Arial"/>
          <w:color w:val="auto"/>
          <w:sz w:val="36"/>
          <w:szCs w:val="20"/>
        </w:rPr>
      </w:pPr>
      <w:r w:rsidRPr="00E40688">
        <w:rPr>
          <w:rStyle w:val="A2"/>
          <w:rFonts w:ascii="Arial" w:hAnsi="Arial" w:cs="Arial"/>
          <w:color w:val="auto"/>
          <w:sz w:val="36"/>
          <w:szCs w:val="20"/>
        </w:rPr>
        <w:lastRenderedPageBreak/>
        <w:t>You may take a support person with you to your appointment. When booking, mention if you need an interpreter or if you have a disability that means you need support.</w:t>
      </w:r>
    </w:p>
    <w:p w14:paraId="770E3CEA" w14:textId="190C73DE" w:rsidR="00F17157" w:rsidRPr="008D30F2" w:rsidRDefault="00F17157" w:rsidP="00E40688">
      <w:pPr>
        <w:pStyle w:val="Heading1"/>
      </w:pPr>
      <w:r w:rsidRPr="008D30F2">
        <w:t>Find out more</w:t>
      </w:r>
    </w:p>
    <w:p w14:paraId="5B2C2FB0" w14:textId="12412015" w:rsidR="003442B9" w:rsidRDefault="00F17157" w:rsidP="003442B9">
      <w:pPr>
        <w:spacing w:after="160"/>
      </w:pPr>
      <w:bookmarkStart w:id="0" w:name="_Hlk151982855"/>
      <w:r w:rsidRPr="007A46DC">
        <w:t xml:space="preserve">For more information about </w:t>
      </w:r>
      <w:r w:rsidR="00615202" w:rsidRPr="007A46DC">
        <w:t xml:space="preserve">the Programme, </w:t>
      </w:r>
      <w:r w:rsidRPr="007A46DC">
        <w:t>HPV and cervical cancer, your options, and where to book an appointment</w:t>
      </w:r>
      <w:r w:rsidR="003442B9">
        <w:t>:</w:t>
      </w:r>
    </w:p>
    <w:p w14:paraId="394DC502" w14:textId="492E5A0A" w:rsidR="003442B9" w:rsidRDefault="00E03DC8" w:rsidP="003442B9">
      <w:pPr>
        <w:pStyle w:val="ListParagraph"/>
      </w:pPr>
      <w:bookmarkStart w:id="1" w:name="_Hlk151982839"/>
      <w:r w:rsidRPr="003442B9">
        <w:rPr>
          <w:b/>
        </w:rPr>
        <w:t>visit</w:t>
      </w:r>
      <w:r w:rsidRPr="007A46DC">
        <w:t xml:space="preserve"> </w:t>
      </w:r>
      <w:hyperlink r:id="rId15" w:history="1">
        <w:r w:rsidR="00004C83" w:rsidRPr="00004C83">
          <w:rPr>
            <w:rStyle w:val="Hyperlink"/>
            <w:b/>
            <w:bCs/>
          </w:rPr>
          <w:t>www.TimeToCervicalScreen.nz</w:t>
        </w:r>
      </w:hyperlink>
      <w:r w:rsidR="00004C83">
        <w:t xml:space="preserve"> </w:t>
      </w:r>
      <w:r w:rsidRPr="007A46DC">
        <w:t xml:space="preserve">or </w:t>
      </w:r>
    </w:p>
    <w:p w14:paraId="282B4630" w14:textId="66A6E189" w:rsidR="003442B9" w:rsidRDefault="00F17157" w:rsidP="003442B9">
      <w:pPr>
        <w:pStyle w:val="ListParagraph"/>
      </w:pPr>
      <w:r w:rsidRPr="003442B9">
        <w:rPr>
          <w:b/>
        </w:rPr>
        <w:t>free</w:t>
      </w:r>
      <w:r w:rsidR="00822E55" w:rsidRPr="003442B9">
        <w:rPr>
          <w:b/>
        </w:rPr>
        <w:t>phone</w:t>
      </w:r>
      <w:r w:rsidR="003442B9">
        <w:t>:</w:t>
      </w:r>
      <w:r w:rsidRPr="007A46DC">
        <w:t xml:space="preserve"> </w:t>
      </w:r>
      <w:r w:rsidRPr="00004C83">
        <w:rPr>
          <w:b/>
          <w:bCs/>
        </w:rPr>
        <w:t>0800 729 729</w:t>
      </w:r>
      <w:r w:rsidRPr="007A46DC">
        <w:t xml:space="preserve"> </w:t>
      </w:r>
      <w:r w:rsidR="00E03DC8" w:rsidRPr="00F95143">
        <w:t>from 8am-8pm Monday to Friday, and 9am – 1pm Saturday</w:t>
      </w:r>
      <w:r w:rsidR="003442B9">
        <w:t>;</w:t>
      </w:r>
      <w:r w:rsidR="00E03DC8" w:rsidRPr="00F95143">
        <w:t xml:space="preserve"> or </w:t>
      </w:r>
    </w:p>
    <w:p w14:paraId="5FC0A465" w14:textId="53184F4B" w:rsidR="00F17157" w:rsidRDefault="00E03DC8" w:rsidP="003442B9">
      <w:pPr>
        <w:pStyle w:val="ListParagraph"/>
      </w:pPr>
      <w:r w:rsidRPr="003442B9">
        <w:rPr>
          <w:b/>
        </w:rPr>
        <w:t>email</w:t>
      </w:r>
      <w:r w:rsidR="003442B9">
        <w:t>:</w:t>
      </w:r>
      <w:r w:rsidRPr="00F95143">
        <w:t xml:space="preserve"> </w:t>
      </w:r>
      <w:hyperlink r:id="rId16" w:tgtFrame="_blank" w:tooltip="mailto:screening@health.govt.nz" w:history="1">
        <w:r w:rsidRPr="00F95143">
          <w:t>screening@health.govt.nz</w:t>
        </w:r>
      </w:hyperlink>
      <w:bookmarkEnd w:id="1"/>
    </w:p>
    <w:p w14:paraId="2125306A" w14:textId="77777777" w:rsidR="003442B9" w:rsidRPr="003442B9" w:rsidRDefault="003442B9" w:rsidP="00E40688">
      <w:pPr>
        <w:rPr>
          <w:sz w:val="4"/>
        </w:rPr>
      </w:pPr>
      <w:bookmarkStart w:id="2" w:name="_Hlk151982880"/>
      <w:bookmarkEnd w:id="0"/>
    </w:p>
    <w:p w14:paraId="1080E9F3" w14:textId="1F3075D5" w:rsidR="00161428" w:rsidRPr="00F95143" w:rsidRDefault="00161428" w:rsidP="00E40688">
      <w:r w:rsidRPr="007A46DC">
        <w:t>If you are Deaf, hard of hearing, deafblind, speech impaired or find it hard to talk, you can use the New Zealand Relay Service:</w:t>
      </w:r>
      <w:r w:rsidRPr="00F95143">
        <w:rPr>
          <w:rFonts w:eastAsia="Times New Roman"/>
          <w:lang w:val="mi-NZ"/>
        </w:rPr>
        <w:t xml:space="preserve"> </w:t>
      </w:r>
      <w:hyperlink r:id="rId17" w:history="1">
        <w:r w:rsidRPr="00F95143">
          <w:rPr>
            <w:rStyle w:val="Hyperlink"/>
            <w:b/>
            <w:bCs/>
          </w:rPr>
          <w:t>www.nzrelay.co.nz</w:t>
        </w:r>
      </w:hyperlink>
      <w:bookmarkEnd w:id="2"/>
    </w:p>
    <w:p w14:paraId="565ADCE6" w14:textId="3EB99CCB" w:rsidR="008D2631" w:rsidRDefault="008D2631" w:rsidP="00E40688"/>
    <w:p w14:paraId="793B2F3B" w14:textId="30F0918B" w:rsidR="00E40688" w:rsidRPr="00F95143" w:rsidRDefault="00E40688" w:rsidP="00E40688">
      <w:pPr>
        <w:rPr>
          <w:rFonts w:ascii="Arial Bold" w:hAnsi="Arial Bold"/>
          <w:b/>
          <w:sz w:val="40"/>
        </w:rPr>
      </w:pPr>
      <w:r w:rsidRPr="00F95143">
        <w:rPr>
          <w:rFonts w:ascii="Arial Bold" w:hAnsi="Arial Bold"/>
          <w:b/>
          <w:sz w:val="40"/>
        </w:rPr>
        <w:t xml:space="preserve">End of information: </w:t>
      </w:r>
      <w:r w:rsidR="00F95143" w:rsidRPr="00F95143">
        <w:rPr>
          <w:rFonts w:ascii="Arial Bold" w:hAnsi="Arial Bold"/>
          <w:b/>
          <w:sz w:val="40"/>
        </w:rPr>
        <w:t>Cervical Screening | Your test, your choice</w:t>
      </w:r>
    </w:p>
    <w:p w14:paraId="7281B0E0" w14:textId="7AF172A6" w:rsidR="00F95143" w:rsidRPr="00F95143" w:rsidRDefault="00F95143" w:rsidP="00E40688">
      <w:pPr>
        <w:rPr>
          <w:sz w:val="2"/>
        </w:rPr>
      </w:pPr>
    </w:p>
    <w:p w14:paraId="3B1D5DC3" w14:textId="03244497" w:rsidR="00E40688" w:rsidRPr="00475D4D" w:rsidRDefault="00E40688" w:rsidP="00E40688">
      <w:r>
        <w:t xml:space="preserve">This Large Print document is adapted by Blind Citizens NZ from the standard document provided by </w:t>
      </w:r>
      <w:r w:rsidR="00F95143">
        <w:t xml:space="preserve">Health New Zealand | Te Whatu Ora | National Cervical Screening Programme </w:t>
      </w:r>
    </w:p>
    <w:p w14:paraId="501119F3" w14:textId="77777777" w:rsidR="00E40688" w:rsidRDefault="00E40688" w:rsidP="00E40688"/>
    <w:p w14:paraId="07099DE2" w14:textId="7F9D5E3D" w:rsidR="008D2631" w:rsidRPr="00E40688" w:rsidRDefault="008D2631" w:rsidP="00E40688">
      <w:pPr>
        <w:rPr>
          <w:rFonts w:ascii="Arial Bold" w:hAnsi="Arial Bold"/>
          <w:b/>
          <w:color w:val="000000"/>
          <w:sz w:val="32"/>
          <w:szCs w:val="13"/>
        </w:rPr>
      </w:pPr>
      <w:r w:rsidRPr="00E40688">
        <w:rPr>
          <w:rStyle w:val="A6"/>
          <w:rFonts w:ascii="Arial Bold" w:hAnsi="Arial Bold" w:cs="Arial"/>
          <w:b/>
          <w:sz w:val="32"/>
        </w:rPr>
        <w:t>HE120</w:t>
      </w:r>
      <w:r w:rsidR="00021E7A" w:rsidRPr="00E40688">
        <w:rPr>
          <w:rStyle w:val="A6"/>
          <w:rFonts w:ascii="Arial Bold" w:hAnsi="Arial Bold" w:cs="Arial"/>
          <w:b/>
          <w:sz w:val="32"/>
        </w:rPr>
        <w:t>6</w:t>
      </w:r>
      <w:r w:rsidRPr="00E40688">
        <w:rPr>
          <w:rStyle w:val="A6"/>
          <w:rFonts w:ascii="Arial Bold" w:hAnsi="Arial Bold" w:cs="Arial"/>
          <w:b/>
          <w:sz w:val="32"/>
        </w:rPr>
        <w:t xml:space="preserve"> January 2024 – </w:t>
      </w:r>
      <w:r w:rsidR="00021E7A" w:rsidRPr="00E40688">
        <w:rPr>
          <w:rStyle w:val="A6"/>
          <w:rFonts w:ascii="Arial Bold" w:hAnsi="Arial Bold" w:cs="Arial"/>
          <w:b/>
          <w:sz w:val="32"/>
        </w:rPr>
        <w:t>Large print</w:t>
      </w:r>
    </w:p>
    <w:sectPr w:rsidR="008D2631" w:rsidRPr="00E40688" w:rsidSect="00F83D4E">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C545" w14:textId="77777777" w:rsidR="00F83D4E" w:rsidRDefault="00F83D4E" w:rsidP="00E40688">
      <w:r>
        <w:separator/>
      </w:r>
    </w:p>
  </w:endnote>
  <w:endnote w:type="continuationSeparator" w:id="0">
    <w:p w14:paraId="2EFF7287" w14:textId="77777777" w:rsidR="00F83D4E" w:rsidRDefault="00F83D4E" w:rsidP="00E40688">
      <w:r>
        <w:continuationSeparator/>
      </w:r>
    </w:p>
  </w:endnote>
  <w:endnote w:type="continuationNotice" w:id="1">
    <w:p w14:paraId="674ABF49" w14:textId="77777777" w:rsidR="00F83D4E" w:rsidRDefault="00F83D4E" w:rsidP="00E40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lt Warp">
    <w:altName w:val="Calibri"/>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Montserrat Medium">
    <w:altName w:val="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B39B" w14:textId="77777777" w:rsidR="001C63A6" w:rsidRDefault="001C6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5FFC" w14:textId="77777777" w:rsidR="001C63A6" w:rsidRDefault="001C6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5ECF" w14:textId="77777777" w:rsidR="001C63A6" w:rsidRDefault="001C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3499" w14:textId="77777777" w:rsidR="00F83D4E" w:rsidRDefault="00F83D4E" w:rsidP="00E40688">
      <w:r>
        <w:separator/>
      </w:r>
    </w:p>
  </w:footnote>
  <w:footnote w:type="continuationSeparator" w:id="0">
    <w:p w14:paraId="065A2C36" w14:textId="77777777" w:rsidR="00F83D4E" w:rsidRDefault="00F83D4E" w:rsidP="00E40688">
      <w:r>
        <w:continuationSeparator/>
      </w:r>
    </w:p>
  </w:footnote>
  <w:footnote w:type="continuationNotice" w:id="1">
    <w:p w14:paraId="6D251D13" w14:textId="77777777" w:rsidR="00F83D4E" w:rsidRDefault="00F83D4E" w:rsidP="00E40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E77C" w14:textId="77777777" w:rsidR="001C63A6" w:rsidRDefault="001C6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5E05" w14:textId="77777777" w:rsidR="001C63A6" w:rsidRDefault="001C6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4057" w14:textId="77777777" w:rsidR="001C63A6" w:rsidRDefault="001C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D1F"/>
    <w:multiLevelType w:val="hybridMultilevel"/>
    <w:tmpl w:val="A7782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D56FA"/>
    <w:multiLevelType w:val="multilevel"/>
    <w:tmpl w:val="E5C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84B71"/>
    <w:multiLevelType w:val="hybridMultilevel"/>
    <w:tmpl w:val="81FE6A28"/>
    <w:lvl w:ilvl="0" w:tplc="DE889292">
      <w:numFmt w:val="bullet"/>
      <w:lvlText w:val="•"/>
      <w:lvlJc w:val="left"/>
      <w:pPr>
        <w:ind w:left="552" w:hanging="360"/>
      </w:pPr>
      <w:rPr>
        <w:rFonts w:ascii="Calibri" w:eastAsiaTheme="minorHAnsi" w:hAnsi="Calibri" w:cs="Calibri" w:hint="default"/>
      </w:rPr>
    </w:lvl>
    <w:lvl w:ilvl="1" w:tplc="14090003" w:tentative="1">
      <w:start w:val="1"/>
      <w:numFmt w:val="bullet"/>
      <w:lvlText w:val="o"/>
      <w:lvlJc w:val="left"/>
      <w:pPr>
        <w:ind w:left="1272" w:hanging="360"/>
      </w:pPr>
      <w:rPr>
        <w:rFonts w:ascii="Courier New" w:hAnsi="Courier New" w:cs="Courier New" w:hint="default"/>
      </w:rPr>
    </w:lvl>
    <w:lvl w:ilvl="2" w:tplc="14090005" w:tentative="1">
      <w:start w:val="1"/>
      <w:numFmt w:val="bullet"/>
      <w:lvlText w:val=""/>
      <w:lvlJc w:val="left"/>
      <w:pPr>
        <w:ind w:left="1992" w:hanging="360"/>
      </w:pPr>
      <w:rPr>
        <w:rFonts w:ascii="Wingdings" w:hAnsi="Wingdings" w:hint="default"/>
      </w:rPr>
    </w:lvl>
    <w:lvl w:ilvl="3" w:tplc="14090001" w:tentative="1">
      <w:start w:val="1"/>
      <w:numFmt w:val="bullet"/>
      <w:lvlText w:val=""/>
      <w:lvlJc w:val="left"/>
      <w:pPr>
        <w:ind w:left="2712" w:hanging="360"/>
      </w:pPr>
      <w:rPr>
        <w:rFonts w:ascii="Symbol" w:hAnsi="Symbol" w:hint="default"/>
      </w:rPr>
    </w:lvl>
    <w:lvl w:ilvl="4" w:tplc="14090003" w:tentative="1">
      <w:start w:val="1"/>
      <w:numFmt w:val="bullet"/>
      <w:lvlText w:val="o"/>
      <w:lvlJc w:val="left"/>
      <w:pPr>
        <w:ind w:left="3432" w:hanging="360"/>
      </w:pPr>
      <w:rPr>
        <w:rFonts w:ascii="Courier New" w:hAnsi="Courier New" w:cs="Courier New" w:hint="default"/>
      </w:rPr>
    </w:lvl>
    <w:lvl w:ilvl="5" w:tplc="14090005" w:tentative="1">
      <w:start w:val="1"/>
      <w:numFmt w:val="bullet"/>
      <w:lvlText w:val=""/>
      <w:lvlJc w:val="left"/>
      <w:pPr>
        <w:ind w:left="4152" w:hanging="360"/>
      </w:pPr>
      <w:rPr>
        <w:rFonts w:ascii="Wingdings" w:hAnsi="Wingdings" w:hint="default"/>
      </w:rPr>
    </w:lvl>
    <w:lvl w:ilvl="6" w:tplc="14090001" w:tentative="1">
      <w:start w:val="1"/>
      <w:numFmt w:val="bullet"/>
      <w:lvlText w:val=""/>
      <w:lvlJc w:val="left"/>
      <w:pPr>
        <w:ind w:left="4872" w:hanging="360"/>
      </w:pPr>
      <w:rPr>
        <w:rFonts w:ascii="Symbol" w:hAnsi="Symbol" w:hint="default"/>
      </w:rPr>
    </w:lvl>
    <w:lvl w:ilvl="7" w:tplc="14090003" w:tentative="1">
      <w:start w:val="1"/>
      <w:numFmt w:val="bullet"/>
      <w:lvlText w:val="o"/>
      <w:lvlJc w:val="left"/>
      <w:pPr>
        <w:ind w:left="5592" w:hanging="360"/>
      </w:pPr>
      <w:rPr>
        <w:rFonts w:ascii="Courier New" w:hAnsi="Courier New" w:cs="Courier New" w:hint="default"/>
      </w:rPr>
    </w:lvl>
    <w:lvl w:ilvl="8" w:tplc="14090005" w:tentative="1">
      <w:start w:val="1"/>
      <w:numFmt w:val="bullet"/>
      <w:lvlText w:val=""/>
      <w:lvlJc w:val="left"/>
      <w:pPr>
        <w:ind w:left="6312" w:hanging="360"/>
      </w:pPr>
      <w:rPr>
        <w:rFonts w:ascii="Wingdings" w:hAnsi="Wingdings" w:hint="default"/>
      </w:rPr>
    </w:lvl>
  </w:abstractNum>
  <w:abstractNum w:abstractNumId="3" w15:restartNumberingAfterBreak="0">
    <w:nsid w:val="35B75E90"/>
    <w:multiLevelType w:val="hybridMultilevel"/>
    <w:tmpl w:val="02EEA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EB2897"/>
    <w:multiLevelType w:val="hybridMultilevel"/>
    <w:tmpl w:val="C68686E4"/>
    <w:lvl w:ilvl="0" w:tplc="1409000F">
      <w:start w:val="1"/>
      <w:numFmt w:val="decimal"/>
      <w:lvlText w:val="%1."/>
      <w:lvlJc w:val="left"/>
      <w:pPr>
        <w:ind w:left="9291" w:hanging="360"/>
      </w:pPr>
    </w:lvl>
    <w:lvl w:ilvl="1" w:tplc="14090019" w:tentative="1">
      <w:start w:val="1"/>
      <w:numFmt w:val="lowerLetter"/>
      <w:lvlText w:val="%2."/>
      <w:lvlJc w:val="left"/>
      <w:pPr>
        <w:ind w:left="10011" w:hanging="360"/>
      </w:pPr>
    </w:lvl>
    <w:lvl w:ilvl="2" w:tplc="1409001B" w:tentative="1">
      <w:start w:val="1"/>
      <w:numFmt w:val="lowerRoman"/>
      <w:lvlText w:val="%3."/>
      <w:lvlJc w:val="right"/>
      <w:pPr>
        <w:ind w:left="10731" w:hanging="180"/>
      </w:pPr>
    </w:lvl>
    <w:lvl w:ilvl="3" w:tplc="1409000F" w:tentative="1">
      <w:start w:val="1"/>
      <w:numFmt w:val="decimal"/>
      <w:lvlText w:val="%4."/>
      <w:lvlJc w:val="left"/>
      <w:pPr>
        <w:ind w:left="11451" w:hanging="360"/>
      </w:pPr>
    </w:lvl>
    <w:lvl w:ilvl="4" w:tplc="14090019" w:tentative="1">
      <w:start w:val="1"/>
      <w:numFmt w:val="lowerLetter"/>
      <w:lvlText w:val="%5."/>
      <w:lvlJc w:val="left"/>
      <w:pPr>
        <w:ind w:left="12171" w:hanging="360"/>
      </w:pPr>
    </w:lvl>
    <w:lvl w:ilvl="5" w:tplc="1409001B" w:tentative="1">
      <w:start w:val="1"/>
      <w:numFmt w:val="lowerRoman"/>
      <w:lvlText w:val="%6."/>
      <w:lvlJc w:val="right"/>
      <w:pPr>
        <w:ind w:left="12891" w:hanging="180"/>
      </w:pPr>
    </w:lvl>
    <w:lvl w:ilvl="6" w:tplc="1409000F" w:tentative="1">
      <w:start w:val="1"/>
      <w:numFmt w:val="decimal"/>
      <w:lvlText w:val="%7."/>
      <w:lvlJc w:val="left"/>
      <w:pPr>
        <w:ind w:left="13611" w:hanging="360"/>
      </w:pPr>
    </w:lvl>
    <w:lvl w:ilvl="7" w:tplc="14090019" w:tentative="1">
      <w:start w:val="1"/>
      <w:numFmt w:val="lowerLetter"/>
      <w:lvlText w:val="%8."/>
      <w:lvlJc w:val="left"/>
      <w:pPr>
        <w:ind w:left="14331" w:hanging="360"/>
      </w:pPr>
    </w:lvl>
    <w:lvl w:ilvl="8" w:tplc="1409001B" w:tentative="1">
      <w:start w:val="1"/>
      <w:numFmt w:val="lowerRoman"/>
      <w:lvlText w:val="%9."/>
      <w:lvlJc w:val="right"/>
      <w:pPr>
        <w:ind w:left="15051" w:hanging="180"/>
      </w:pPr>
    </w:lvl>
  </w:abstractNum>
  <w:abstractNum w:abstractNumId="5" w15:restartNumberingAfterBreak="0">
    <w:nsid w:val="4CB8774D"/>
    <w:multiLevelType w:val="hybridMultilevel"/>
    <w:tmpl w:val="C23052DC"/>
    <w:lvl w:ilvl="0" w:tplc="8742990A">
      <w:numFmt w:val="bullet"/>
      <w:lvlText w:val="•"/>
      <w:lvlJc w:val="left"/>
      <w:pPr>
        <w:ind w:left="552" w:hanging="360"/>
      </w:pPr>
      <w:rPr>
        <w:rFonts w:ascii="Calibri" w:eastAsiaTheme="minorHAnsi" w:hAnsi="Calibri" w:cs="Calibri" w:hint="default"/>
      </w:rPr>
    </w:lvl>
    <w:lvl w:ilvl="1" w:tplc="14090003" w:tentative="1">
      <w:start w:val="1"/>
      <w:numFmt w:val="bullet"/>
      <w:lvlText w:val="o"/>
      <w:lvlJc w:val="left"/>
      <w:pPr>
        <w:ind w:left="1272" w:hanging="360"/>
      </w:pPr>
      <w:rPr>
        <w:rFonts w:ascii="Courier New" w:hAnsi="Courier New" w:cs="Courier New" w:hint="default"/>
      </w:rPr>
    </w:lvl>
    <w:lvl w:ilvl="2" w:tplc="14090005" w:tentative="1">
      <w:start w:val="1"/>
      <w:numFmt w:val="bullet"/>
      <w:lvlText w:val=""/>
      <w:lvlJc w:val="left"/>
      <w:pPr>
        <w:ind w:left="1992" w:hanging="360"/>
      </w:pPr>
      <w:rPr>
        <w:rFonts w:ascii="Wingdings" w:hAnsi="Wingdings" w:hint="default"/>
      </w:rPr>
    </w:lvl>
    <w:lvl w:ilvl="3" w:tplc="14090001" w:tentative="1">
      <w:start w:val="1"/>
      <w:numFmt w:val="bullet"/>
      <w:lvlText w:val=""/>
      <w:lvlJc w:val="left"/>
      <w:pPr>
        <w:ind w:left="2712" w:hanging="360"/>
      </w:pPr>
      <w:rPr>
        <w:rFonts w:ascii="Symbol" w:hAnsi="Symbol" w:hint="default"/>
      </w:rPr>
    </w:lvl>
    <w:lvl w:ilvl="4" w:tplc="14090003" w:tentative="1">
      <w:start w:val="1"/>
      <w:numFmt w:val="bullet"/>
      <w:lvlText w:val="o"/>
      <w:lvlJc w:val="left"/>
      <w:pPr>
        <w:ind w:left="3432" w:hanging="360"/>
      </w:pPr>
      <w:rPr>
        <w:rFonts w:ascii="Courier New" w:hAnsi="Courier New" w:cs="Courier New" w:hint="default"/>
      </w:rPr>
    </w:lvl>
    <w:lvl w:ilvl="5" w:tplc="14090005" w:tentative="1">
      <w:start w:val="1"/>
      <w:numFmt w:val="bullet"/>
      <w:lvlText w:val=""/>
      <w:lvlJc w:val="left"/>
      <w:pPr>
        <w:ind w:left="4152" w:hanging="360"/>
      </w:pPr>
      <w:rPr>
        <w:rFonts w:ascii="Wingdings" w:hAnsi="Wingdings" w:hint="default"/>
      </w:rPr>
    </w:lvl>
    <w:lvl w:ilvl="6" w:tplc="14090001" w:tentative="1">
      <w:start w:val="1"/>
      <w:numFmt w:val="bullet"/>
      <w:lvlText w:val=""/>
      <w:lvlJc w:val="left"/>
      <w:pPr>
        <w:ind w:left="4872" w:hanging="360"/>
      </w:pPr>
      <w:rPr>
        <w:rFonts w:ascii="Symbol" w:hAnsi="Symbol" w:hint="default"/>
      </w:rPr>
    </w:lvl>
    <w:lvl w:ilvl="7" w:tplc="14090003" w:tentative="1">
      <w:start w:val="1"/>
      <w:numFmt w:val="bullet"/>
      <w:lvlText w:val="o"/>
      <w:lvlJc w:val="left"/>
      <w:pPr>
        <w:ind w:left="5592" w:hanging="360"/>
      </w:pPr>
      <w:rPr>
        <w:rFonts w:ascii="Courier New" w:hAnsi="Courier New" w:cs="Courier New" w:hint="default"/>
      </w:rPr>
    </w:lvl>
    <w:lvl w:ilvl="8" w:tplc="14090005" w:tentative="1">
      <w:start w:val="1"/>
      <w:numFmt w:val="bullet"/>
      <w:lvlText w:val=""/>
      <w:lvlJc w:val="left"/>
      <w:pPr>
        <w:ind w:left="6312" w:hanging="360"/>
      </w:pPr>
      <w:rPr>
        <w:rFonts w:ascii="Wingdings" w:hAnsi="Wingdings" w:hint="default"/>
      </w:rPr>
    </w:lvl>
  </w:abstractNum>
  <w:abstractNum w:abstractNumId="6" w15:restartNumberingAfterBreak="0">
    <w:nsid w:val="4FC75E62"/>
    <w:multiLevelType w:val="hybridMultilevel"/>
    <w:tmpl w:val="31167970"/>
    <w:lvl w:ilvl="0" w:tplc="29DA1CC2">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8E57E5"/>
    <w:multiLevelType w:val="hybridMultilevel"/>
    <w:tmpl w:val="7C6A6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AF3C03"/>
    <w:multiLevelType w:val="multilevel"/>
    <w:tmpl w:val="FAA0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F6CA4"/>
    <w:multiLevelType w:val="multilevel"/>
    <w:tmpl w:val="4AC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9824F0"/>
    <w:multiLevelType w:val="hybridMultilevel"/>
    <w:tmpl w:val="AF40BC5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1" w15:restartNumberingAfterBreak="0">
    <w:nsid w:val="74B507F3"/>
    <w:multiLevelType w:val="hybridMultilevel"/>
    <w:tmpl w:val="3A2AE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24560744">
    <w:abstractNumId w:val="4"/>
  </w:num>
  <w:num w:numId="2" w16cid:durableId="693992712">
    <w:abstractNumId w:val="8"/>
  </w:num>
  <w:num w:numId="3" w16cid:durableId="229460993">
    <w:abstractNumId w:val="2"/>
  </w:num>
  <w:num w:numId="4" w16cid:durableId="1063791547">
    <w:abstractNumId w:val="9"/>
  </w:num>
  <w:num w:numId="5" w16cid:durableId="265236544">
    <w:abstractNumId w:val="1"/>
  </w:num>
  <w:num w:numId="6" w16cid:durableId="1269311498">
    <w:abstractNumId w:val="10"/>
  </w:num>
  <w:num w:numId="7" w16cid:durableId="243271354">
    <w:abstractNumId w:val="5"/>
  </w:num>
  <w:num w:numId="8" w16cid:durableId="2045249939">
    <w:abstractNumId w:val="7"/>
  </w:num>
  <w:num w:numId="9" w16cid:durableId="1290473063">
    <w:abstractNumId w:val="0"/>
  </w:num>
  <w:num w:numId="10" w16cid:durableId="856769134">
    <w:abstractNumId w:val="11"/>
  </w:num>
  <w:num w:numId="11" w16cid:durableId="850727322">
    <w:abstractNumId w:val="3"/>
  </w:num>
  <w:num w:numId="12" w16cid:durableId="1224213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14"/>
    <w:rsid w:val="00004C83"/>
    <w:rsid w:val="00021E7A"/>
    <w:rsid w:val="00032115"/>
    <w:rsid w:val="000915AB"/>
    <w:rsid w:val="000A478A"/>
    <w:rsid w:val="000B4072"/>
    <w:rsid w:val="000D3984"/>
    <w:rsid w:val="000D6969"/>
    <w:rsid w:val="000E1DF3"/>
    <w:rsid w:val="000F0584"/>
    <w:rsid w:val="00131324"/>
    <w:rsid w:val="00161428"/>
    <w:rsid w:val="001705FD"/>
    <w:rsid w:val="001C63A6"/>
    <w:rsid w:val="001D518C"/>
    <w:rsid w:val="001E49B5"/>
    <w:rsid w:val="002465E5"/>
    <w:rsid w:val="00263AEB"/>
    <w:rsid w:val="00284984"/>
    <w:rsid w:val="002F0DA6"/>
    <w:rsid w:val="002F2035"/>
    <w:rsid w:val="0030159E"/>
    <w:rsid w:val="003442B9"/>
    <w:rsid w:val="00350866"/>
    <w:rsid w:val="003976D8"/>
    <w:rsid w:val="003E56E2"/>
    <w:rsid w:val="00400133"/>
    <w:rsid w:val="004045E3"/>
    <w:rsid w:val="00405307"/>
    <w:rsid w:val="004063C9"/>
    <w:rsid w:val="00412561"/>
    <w:rsid w:val="0045701B"/>
    <w:rsid w:val="004608A5"/>
    <w:rsid w:val="004713C3"/>
    <w:rsid w:val="004B07A5"/>
    <w:rsid w:val="004C2A14"/>
    <w:rsid w:val="004E3A84"/>
    <w:rsid w:val="004F41A8"/>
    <w:rsid w:val="00522097"/>
    <w:rsid w:val="00564723"/>
    <w:rsid w:val="00583CF7"/>
    <w:rsid w:val="00590B9C"/>
    <w:rsid w:val="005B3F61"/>
    <w:rsid w:val="00615202"/>
    <w:rsid w:val="006249F9"/>
    <w:rsid w:val="00626D59"/>
    <w:rsid w:val="00665AF8"/>
    <w:rsid w:val="00682812"/>
    <w:rsid w:val="006936B6"/>
    <w:rsid w:val="006B36A5"/>
    <w:rsid w:val="00714A64"/>
    <w:rsid w:val="00716915"/>
    <w:rsid w:val="00726155"/>
    <w:rsid w:val="00744E9B"/>
    <w:rsid w:val="00776D98"/>
    <w:rsid w:val="00797079"/>
    <w:rsid w:val="007A46DC"/>
    <w:rsid w:val="007C4747"/>
    <w:rsid w:val="00822E55"/>
    <w:rsid w:val="00843EA4"/>
    <w:rsid w:val="008772A8"/>
    <w:rsid w:val="00887916"/>
    <w:rsid w:val="0089034E"/>
    <w:rsid w:val="008A3685"/>
    <w:rsid w:val="008B7E9E"/>
    <w:rsid w:val="008D2631"/>
    <w:rsid w:val="008D30F2"/>
    <w:rsid w:val="008E63CF"/>
    <w:rsid w:val="008F2C46"/>
    <w:rsid w:val="008F6CA8"/>
    <w:rsid w:val="009149A3"/>
    <w:rsid w:val="009400B5"/>
    <w:rsid w:val="00946167"/>
    <w:rsid w:val="00960E0D"/>
    <w:rsid w:val="009A2140"/>
    <w:rsid w:val="009F017B"/>
    <w:rsid w:val="00A12CAE"/>
    <w:rsid w:val="00A83453"/>
    <w:rsid w:val="00A95983"/>
    <w:rsid w:val="00A97F72"/>
    <w:rsid w:val="00AB6AF5"/>
    <w:rsid w:val="00AE6206"/>
    <w:rsid w:val="00AF69FC"/>
    <w:rsid w:val="00B120EF"/>
    <w:rsid w:val="00B20F3C"/>
    <w:rsid w:val="00B355BB"/>
    <w:rsid w:val="00B86E95"/>
    <w:rsid w:val="00BA3283"/>
    <w:rsid w:val="00BC1CDB"/>
    <w:rsid w:val="00BC4790"/>
    <w:rsid w:val="00C53FDC"/>
    <w:rsid w:val="00C61B77"/>
    <w:rsid w:val="00C645C1"/>
    <w:rsid w:val="00C94122"/>
    <w:rsid w:val="00C976AA"/>
    <w:rsid w:val="00CA7BBC"/>
    <w:rsid w:val="00CC0393"/>
    <w:rsid w:val="00CC37C1"/>
    <w:rsid w:val="00CF380C"/>
    <w:rsid w:val="00CF43C3"/>
    <w:rsid w:val="00D26BD3"/>
    <w:rsid w:val="00D56152"/>
    <w:rsid w:val="00D8599F"/>
    <w:rsid w:val="00D923D1"/>
    <w:rsid w:val="00DB3CDA"/>
    <w:rsid w:val="00DD2ABF"/>
    <w:rsid w:val="00E03DC8"/>
    <w:rsid w:val="00E07A9A"/>
    <w:rsid w:val="00E20C74"/>
    <w:rsid w:val="00E33D5E"/>
    <w:rsid w:val="00E40688"/>
    <w:rsid w:val="00E7225D"/>
    <w:rsid w:val="00ED4914"/>
    <w:rsid w:val="00F17157"/>
    <w:rsid w:val="00F83D4E"/>
    <w:rsid w:val="00F95143"/>
    <w:rsid w:val="00FB3051"/>
    <w:rsid w:val="00FB3394"/>
    <w:rsid w:val="00FB5259"/>
    <w:rsid w:val="00FD2547"/>
    <w:rsid w:val="4104B3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39AF"/>
  <w15:chartTrackingRefBased/>
  <w15:docId w15:val="{5E908C05-8585-437F-8507-2B06EBC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88"/>
    <w:pPr>
      <w:spacing w:after="280" w:line="288" w:lineRule="auto"/>
    </w:pPr>
    <w:rPr>
      <w:rFonts w:ascii="Arial" w:hAnsi="Arial" w:cs="Arial"/>
      <w:sz w:val="36"/>
      <w:szCs w:val="20"/>
    </w:rPr>
  </w:style>
  <w:style w:type="paragraph" w:styleId="Heading1">
    <w:name w:val="heading 1"/>
    <w:basedOn w:val="Normal"/>
    <w:next w:val="Normal"/>
    <w:link w:val="Heading1Char"/>
    <w:uiPriority w:val="9"/>
    <w:qFormat/>
    <w:rsid w:val="00E40688"/>
    <w:pPr>
      <w:keepNext/>
      <w:keepLines/>
      <w:spacing w:before="640" w:after="240"/>
      <w:outlineLvl w:val="0"/>
    </w:pPr>
    <w:rPr>
      <w:rFonts w:ascii="Arial Bold" w:eastAsiaTheme="majorEastAsia" w:hAnsi="Arial Bold" w:cstheme="majorBidi"/>
      <w:b/>
      <w:sz w:val="48"/>
      <w:szCs w:val="32"/>
    </w:rPr>
  </w:style>
  <w:style w:type="paragraph" w:styleId="Heading2">
    <w:name w:val="heading 2"/>
    <w:basedOn w:val="Normal"/>
    <w:next w:val="Normal"/>
    <w:link w:val="Heading2Char"/>
    <w:uiPriority w:val="9"/>
    <w:unhideWhenUsed/>
    <w:qFormat/>
    <w:rsid w:val="00E40688"/>
    <w:pPr>
      <w:spacing w:before="480" w:after="200"/>
      <w:outlineLvl w:val="1"/>
    </w:pPr>
    <w:rPr>
      <w:rFonts w:ascii="Arial Bold" w:hAnsi="Arial Bold"/>
      <w:sz w:val="44"/>
    </w:rPr>
  </w:style>
  <w:style w:type="paragraph" w:styleId="Heading3">
    <w:name w:val="heading 3"/>
    <w:basedOn w:val="Normal"/>
    <w:link w:val="Heading3Char"/>
    <w:uiPriority w:val="9"/>
    <w:qFormat/>
    <w:rsid w:val="005B3F6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5B3F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B9"/>
    <w:pPr>
      <w:numPr>
        <w:numId w:val="12"/>
      </w:numPr>
      <w:spacing w:after="160"/>
      <w:ind w:left="357" w:hanging="357"/>
    </w:pPr>
  </w:style>
  <w:style w:type="character" w:customStyle="1" w:styleId="Heading3Char">
    <w:name w:val="Heading 3 Char"/>
    <w:basedOn w:val="DefaultParagraphFont"/>
    <w:link w:val="Heading3"/>
    <w:uiPriority w:val="9"/>
    <w:rsid w:val="005B3F61"/>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5B3F6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semiHidden/>
    <w:rsid w:val="005B3F61"/>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350866"/>
    <w:rPr>
      <w:sz w:val="16"/>
      <w:szCs w:val="16"/>
    </w:rPr>
  </w:style>
  <w:style w:type="paragraph" w:styleId="CommentText">
    <w:name w:val="annotation text"/>
    <w:basedOn w:val="Normal"/>
    <w:link w:val="CommentTextChar"/>
    <w:uiPriority w:val="99"/>
    <w:unhideWhenUsed/>
    <w:rsid w:val="00350866"/>
    <w:pPr>
      <w:spacing w:line="240" w:lineRule="auto"/>
    </w:pPr>
    <w:rPr>
      <w:sz w:val="20"/>
    </w:rPr>
  </w:style>
  <w:style w:type="character" w:customStyle="1" w:styleId="CommentTextChar">
    <w:name w:val="Comment Text Char"/>
    <w:basedOn w:val="DefaultParagraphFont"/>
    <w:link w:val="CommentText"/>
    <w:uiPriority w:val="99"/>
    <w:rsid w:val="00350866"/>
    <w:rPr>
      <w:sz w:val="20"/>
      <w:szCs w:val="20"/>
    </w:rPr>
  </w:style>
  <w:style w:type="paragraph" w:styleId="CommentSubject">
    <w:name w:val="annotation subject"/>
    <w:basedOn w:val="CommentText"/>
    <w:next w:val="CommentText"/>
    <w:link w:val="CommentSubjectChar"/>
    <w:uiPriority w:val="99"/>
    <w:semiHidden/>
    <w:unhideWhenUsed/>
    <w:rsid w:val="00350866"/>
    <w:rPr>
      <w:b/>
      <w:bCs/>
    </w:rPr>
  </w:style>
  <w:style w:type="character" w:customStyle="1" w:styleId="CommentSubjectChar">
    <w:name w:val="Comment Subject Char"/>
    <w:basedOn w:val="CommentTextChar"/>
    <w:link w:val="CommentSubject"/>
    <w:uiPriority w:val="99"/>
    <w:semiHidden/>
    <w:rsid w:val="00350866"/>
    <w:rPr>
      <w:b/>
      <w:bCs/>
      <w:sz w:val="20"/>
      <w:szCs w:val="20"/>
    </w:rPr>
  </w:style>
  <w:style w:type="character" w:styleId="Hyperlink">
    <w:name w:val="Hyperlink"/>
    <w:basedOn w:val="DefaultParagraphFont"/>
    <w:uiPriority w:val="99"/>
    <w:unhideWhenUsed/>
    <w:rsid w:val="00C976AA"/>
    <w:rPr>
      <w:color w:val="0000FF"/>
      <w:u w:val="single"/>
    </w:rPr>
  </w:style>
  <w:style w:type="paragraph" w:styleId="Header">
    <w:name w:val="header"/>
    <w:basedOn w:val="Normal"/>
    <w:link w:val="HeaderChar"/>
    <w:uiPriority w:val="99"/>
    <w:unhideWhenUsed/>
    <w:rsid w:val="004F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1A8"/>
  </w:style>
  <w:style w:type="paragraph" w:styleId="Footer">
    <w:name w:val="footer"/>
    <w:basedOn w:val="Normal"/>
    <w:link w:val="FooterChar"/>
    <w:uiPriority w:val="99"/>
    <w:unhideWhenUsed/>
    <w:rsid w:val="004F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1A8"/>
  </w:style>
  <w:style w:type="paragraph" w:customStyle="1" w:styleId="pf0">
    <w:name w:val="pf0"/>
    <w:basedOn w:val="Normal"/>
    <w:rsid w:val="00AE620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AE6206"/>
    <w:rPr>
      <w:rFonts w:ascii="Segoe UI" w:hAnsi="Segoe UI" w:cs="Segoe UI" w:hint="default"/>
      <w:sz w:val="18"/>
      <w:szCs w:val="18"/>
    </w:rPr>
  </w:style>
  <w:style w:type="paragraph" w:customStyle="1" w:styleId="Pa0">
    <w:name w:val="Pa0"/>
    <w:basedOn w:val="Normal"/>
    <w:next w:val="Normal"/>
    <w:uiPriority w:val="99"/>
    <w:rsid w:val="00161428"/>
    <w:pPr>
      <w:autoSpaceDE w:val="0"/>
      <w:autoSpaceDN w:val="0"/>
      <w:adjustRightInd w:val="0"/>
      <w:spacing w:after="0" w:line="241" w:lineRule="atLeast"/>
    </w:pPr>
    <w:rPr>
      <w:rFonts w:ascii="Tilt Warp" w:hAnsi="Tilt Warp"/>
      <w:sz w:val="24"/>
      <w:szCs w:val="24"/>
    </w:rPr>
  </w:style>
  <w:style w:type="character" w:customStyle="1" w:styleId="TitleChar">
    <w:name w:val="Title Char"/>
    <w:basedOn w:val="DefaultParagraphFont"/>
    <w:link w:val="Title"/>
    <w:uiPriority w:val="10"/>
    <w:rsid w:val="0016142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161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1614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0688"/>
    <w:rPr>
      <w:rFonts w:ascii="Arial Bold" w:eastAsiaTheme="majorEastAsia" w:hAnsi="Arial Bold" w:cstheme="majorBidi"/>
      <w:b/>
      <w:sz w:val="48"/>
      <w:szCs w:val="32"/>
    </w:rPr>
  </w:style>
  <w:style w:type="character" w:customStyle="1" w:styleId="A2">
    <w:name w:val="A2"/>
    <w:uiPriority w:val="99"/>
    <w:rsid w:val="00161428"/>
    <w:rPr>
      <w:rFonts w:ascii="Montserrat" w:hAnsi="Montserrat" w:cs="Montserrat"/>
      <w:color w:val="000000"/>
      <w:sz w:val="17"/>
      <w:szCs w:val="17"/>
    </w:rPr>
  </w:style>
  <w:style w:type="character" w:styleId="Strong">
    <w:name w:val="Strong"/>
    <w:basedOn w:val="DefaultParagraphFont"/>
    <w:uiPriority w:val="22"/>
    <w:qFormat/>
    <w:rsid w:val="00161428"/>
    <w:rPr>
      <w:b/>
      <w:bCs/>
    </w:rPr>
  </w:style>
  <w:style w:type="character" w:customStyle="1" w:styleId="Heading2Char">
    <w:name w:val="Heading 2 Char"/>
    <w:basedOn w:val="DefaultParagraphFont"/>
    <w:link w:val="Heading2"/>
    <w:uiPriority w:val="9"/>
    <w:rsid w:val="00E40688"/>
    <w:rPr>
      <w:rFonts w:ascii="Arial Bold" w:hAnsi="Arial Bold" w:cs="Arial"/>
      <w:sz w:val="44"/>
      <w:szCs w:val="20"/>
    </w:rPr>
  </w:style>
  <w:style w:type="character" w:customStyle="1" w:styleId="ui-provider">
    <w:name w:val="ui-provider"/>
    <w:basedOn w:val="DefaultParagraphFont"/>
    <w:rsid w:val="00E03DC8"/>
  </w:style>
  <w:style w:type="character" w:customStyle="1" w:styleId="A6">
    <w:name w:val="A6"/>
    <w:uiPriority w:val="99"/>
    <w:rsid w:val="008D2631"/>
    <w:rPr>
      <w:rFonts w:ascii="Montserrat Medium" w:hAnsi="Montserrat Medium" w:cs="Montserrat Medium"/>
      <w:color w:val="000000"/>
      <w:sz w:val="13"/>
      <w:szCs w:val="13"/>
    </w:rPr>
  </w:style>
  <w:style w:type="character" w:styleId="UnresolvedMention">
    <w:name w:val="Unresolved Mention"/>
    <w:basedOn w:val="DefaultParagraphFont"/>
    <w:uiPriority w:val="99"/>
    <w:semiHidden/>
    <w:unhideWhenUsed/>
    <w:rsid w:val="00004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9927">
      <w:bodyDiv w:val="1"/>
      <w:marLeft w:val="0"/>
      <w:marRight w:val="0"/>
      <w:marTop w:val="0"/>
      <w:marBottom w:val="0"/>
      <w:divBdr>
        <w:top w:val="none" w:sz="0" w:space="0" w:color="auto"/>
        <w:left w:val="none" w:sz="0" w:space="0" w:color="auto"/>
        <w:bottom w:val="none" w:sz="0" w:space="0" w:color="auto"/>
        <w:right w:val="none" w:sz="0" w:space="0" w:color="auto"/>
      </w:divBdr>
      <w:divsChild>
        <w:div w:id="439371708">
          <w:blockQuote w:val="1"/>
          <w:marLeft w:val="600"/>
          <w:marRight w:val="0"/>
          <w:marTop w:val="0"/>
          <w:marBottom w:val="0"/>
          <w:divBdr>
            <w:top w:val="none" w:sz="0" w:space="0" w:color="auto"/>
            <w:left w:val="single" w:sz="6" w:space="15" w:color="CDCDCD"/>
            <w:bottom w:val="none" w:sz="0" w:space="0" w:color="auto"/>
            <w:right w:val="none" w:sz="0" w:space="0" w:color="auto"/>
          </w:divBdr>
        </w:div>
      </w:divsChild>
    </w:div>
    <w:div w:id="457259710">
      <w:bodyDiv w:val="1"/>
      <w:marLeft w:val="0"/>
      <w:marRight w:val="0"/>
      <w:marTop w:val="0"/>
      <w:marBottom w:val="0"/>
      <w:divBdr>
        <w:top w:val="none" w:sz="0" w:space="0" w:color="auto"/>
        <w:left w:val="none" w:sz="0" w:space="0" w:color="auto"/>
        <w:bottom w:val="none" w:sz="0" w:space="0" w:color="auto"/>
        <w:right w:val="none" w:sz="0" w:space="0" w:color="auto"/>
      </w:divBdr>
    </w:div>
    <w:div w:id="1148395647">
      <w:bodyDiv w:val="1"/>
      <w:marLeft w:val="0"/>
      <w:marRight w:val="0"/>
      <w:marTop w:val="0"/>
      <w:marBottom w:val="0"/>
      <w:divBdr>
        <w:top w:val="none" w:sz="0" w:space="0" w:color="auto"/>
        <w:left w:val="none" w:sz="0" w:space="0" w:color="auto"/>
        <w:bottom w:val="none" w:sz="0" w:space="0" w:color="auto"/>
        <w:right w:val="none" w:sz="0" w:space="0" w:color="auto"/>
      </w:divBdr>
    </w:div>
    <w:div w:id="1273634973">
      <w:bodyDiv w:val="1"/>
      <w:marLeft w:val="0"/>
      <w:marRight w:val="0"/>
      <w:marTop w:val="0"/>
      <w:marBottom w:val="0"/>
      <w:divBdr>
        <w:top w:val="none" w:sz="0" w:space="0" w:color="auto"/>
        <w:left w:val="none" w:sz="0" w:space="0" w:color="auto"/>
        <w:bottom w:val="none" w:sz="0" w:space="0" w:color="auto"/>
        <w:right w:val="none" w:sz="0" w:space="0" w:color="auto"/>
      </w:divBdr>
    </w:div>
    <w:div w:id="1279024586">
      <w:bodyDiv w:val="1"/>
      <w:marLeft w:val="0"/>
      <w:marRight w:val="0"/>
      <w:marTop w:val="0"/>
      <w:marBottom w:val="0"/>
      <w:divBdr>
        <w:top w:val="none" w:sz="0" w:space="0" w:color="auto"/>
        <w:left w:val="none" w:sz="0" w:space="0" w:color="auto"/>
        <w:bottom w:val="none" w:sz="0" w:space="0" w:color="auto"/>
        <w:right w:val="none" w:sz="0" w:space="0" w:color="auto"/>
      </w:divBdr>
    </w:div>
    <w:div w:id="1439257708">
      <w:bodyDiv w:val="1"/>
      <w:marLeft w:val="0"/>
      <w:marRight w:val="0"/>
      <w:marTop w:val="0"/>
      <w:marBottom w:val="0"/>
      <w:divBdr>
        <w:top w:val="none" w:sz="0" w:space="0" w:color="auto"/>
        <w:left w:val="none" w:sz="0" w:space="0" w:color="auto"/>
        <w:bottom w:val="none" w:sz="0" w:space="0" w:color="auto"/>
        <w:right w:val="none" w:sz="0" w:space="0" w:color="auto"/>
      </w:divBdr>
    </w:div>
    <w:div w:id="1532112083">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773160958">
      <w:bodyDiv w:val="1"/>
      <w:marLeft w:val="0"/>
      <w:marRight w:val="0"/>
      <w:marTop w:val="0"/>
      <w:marBottom w:val="0"/>
      <w:divBdr>
        <w:top w:val="none" w:sz="0" w:space="0" w:color="auto"/>
        <w:left w:val="none" w:sz="0" w:space="0" w:color="auto"/>
        <w:bottom w:val="none" w:sz="0" w:space="0" w:color="auto"/>
        <w:right w:val="none" w:sz="0" w:space="0" w:color="auto"/>
      </w:divBdr>
    </w:div>
    <w:div w:id="19156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rvicalSample.n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ervicalSelfTest.nz" TargetMode="External"/><Relationship Id="rId17" Type="http://schemas.openxmlformats.org/officeDocument/2006/relationships/hyperlink" Target="https://aus01.safelinks.protection.outlook.com/?url=http%3A%2F%2Fwww.nzrelay.co.nz%2F&amp;data=05%7C01%7CAmanda.VanGorp%40tewhatuora.govt.nz%7Ce47ead80ccfb4800edc008dbeec4166d%7Cbed4da513cdb4d0dbaf8fb80d53268e3%7C0%7C0%7C638366298344370215%7CUnknown%7CTWFpbGZsb3d8eyJWIjoiMC4wLjAwMDAiLCJQIjoiV2luMzIiLCJBTiI6Ik1haWwiLCJXVCI6Mn0%3D%7C3000%7C%7C%7C&amp;sdata=z4G%2BqqmFbiGjXEATrRnGUQeKKei9s83Dj44SYp1CE2I%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reening@health.govt.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imeToCervicalScreen.nz"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tel:080072972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9B4B4-E8AC-490F-ABB7-26E9124F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E28A2-9A90-4D5C-A952-667878089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7792</CharactersWithSpaces>
  <SharedDoc>false</SharedDoc>
  <HLinks>
    <vt:vector size="6" baseType="variant">
      <vt:variant>
        <vt:i4>7012388</vt:i4>
      </vt:variant>
      <vt:variant>
        <vt:i4>0</vt:i4>
      </vt:variant>
      <vt:variant>
        <vt:i4>0</vt:i4>
      </vt:variant>
      <vt:variant>
        <vt:i4>5</vt:i4>
      </vt:variant>
      <vt:variant>
        <vt:lpwstr>tel:0800729729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Gorp</dc:creator>
  <cp:keywords/>
  <dc:description/>
  <cp:lastModifiedBy>Katherine Wharton</cp:lastModifiedBy>
  <cp:revision>2</cp:revision>
  <cp:lastPrinted>2024-04-16T04:53:00Z</cp:lastPrinted>
  <dcterms:created xsi:type="dcterms:W3CDTF">2024-05-01T01:22:00Z</dcterms:created>
  <dcterms:modified xsi:type="dcterms:W3CDTF">2024-05-01T01:22:00Z</dcterms:modified>
</cp:coreProperties>
</file>